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874FF" w14:textId="34F0E5CD" w:rsidR="004E0506" w:rsidRPr="00FF2D88" w:rsidRDefault="00FF2D88" w:rsidP="00FF2D88">
      <w:pPr>
        <w:jc w:val="center"/>
        <w:rPr>
          <w:rFonts w:ascii="Calibri" w:hAnsi="Calibri" w:cs="Calibri"/>
          <w:b/>
          <w:bCs/>
          <w:sz w:val="36"/>
          <w:szCs w:val="36"/>
        </w:rPr>
      </w:pPr>
      <w:r w:rsidRPr="00FF2D88">
        <w:rPr>
          <w:rFonts w:ascii="Calibri" w:hAnsi="Calibri" w:cs="Calibri"/>
          <w:b/>
          <w:bCs/>
          <w:sz w:val="36"/>
          <w:szCs w:val="36"/>
        </w:rPr>
        <w:t>ITINERARIO ESPECIAL</w:t>
      </w:r>
    </w:p>
    <w:p w14:paraId="08187FA7" w14:textId="512DB0AC" w:rsidR="00FF2D88" w:rsidRPr="00FF2D88" w:rsidRDefault="00FF2D88" w:rsidP="00FF2D88">
      <w:pPr>
        <w:spacing w:after="0"/>
        <w:jc w:val="center"/>
        <w:rPr>
          <w:rFonts w:ascii="Calibri" w:hAnsi="Calibri" w:cs="Calibri"/>
          <w:b/>
          <w:bCs/>
          <w:sz w:val="36"/>
          <w:szCs w:val="36"/>
        </w:rPr>
      </w:pPr>
      <w:r w:rsidRPr="00FF2D88">
        <w:rPr>
          <w:rFonts w:ascii="Calibri" w:hAnsi="Calibri" w:cs="Calibri"/>
          <w:b/>
          <w:bCs/>
          <w:sz w:val="36"/>
          <w:szCs w:val="36"/>
        </w:rPr>
        <w:t>ESTRELLAS DE DUBAI</w:t>
      </w:r>
    </w:p>
    <w:p w14:paraId="5B4142B0" w14:textId="77777777" w:rsidR="00FF2D88" w:rsidRPr="00FF2D88" w:rsidRDefault="00FF2D88" w:rsidP="00FF2D88">
      <w:pPr>
        <w:jc w:val="center"/>
        <w:rPr>
          <w:rFonts w:ascii="Calibri" w:hAnsi="Calibri" w:cs="Calibri"/>
          <w:sz w:val="22"/>
          <w:szCs w:val="22"/>
        </w:rPr>
      </w:pPr>
    </w:p>
    <w:p w14:paraId="7B771468" w14:textId="53DC2C00" w:rsidR="00FF2D88" w:rsidRDefault="00FF2D88" w:rsidP="00FF2D88">
      <w:pPr>
        <w:spacing w:after="0"/>
        <w:jc w:val="center"/>
        <w:rPr>
          <w:rFonts w:ascii="Calibri" w:hAnsi="Calibri" w:cs="Calibri"/>
          <w:sz w:val="36"/>
          <w:szCs w:val="36"/>
        </w:rPr>
      </w:pPr>
      <w:r>
        <w:rPr>
          <w:noProof/>
        </w:rPr>
        <w:drawing>
          <wp:inline distT="0" distB="0" distL="0" distR="0" wp14:anchorId="0FA8FEAF" wp14:editId="00C8D11C">
            <wp:extent cx="4438650" cy="2458886"/>
            <wp:effectExtent l="0" t="0" r="0" b="0"/>
            <wp:docPr id="757444722" name="Imagen 1" descr="Los mejores lugares para visitar en Dubá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s mejores lugares para visitar en Dubá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44008" cy="2461854"/>
                    </a:xfrm>
                    <a:prstGeom prst="rect">
                      <a:avLst/>
                    </a:prstGeom>
                    <a:noFill/>
                    <a:ln>
                      <a:noFill/>
                    </a:ln>
                  </pic:spPr>
                </pic:pic>
              </a:graphicData>
            </a:graphic>
          </wp:inline>
        </w:drawing>
      </w:r>
    </w:p>
    <w:p w14:paraId="03B5CEA7" w14:textId="22BDC384" w:rsidR="00FF2D88" w:rsidRDefault="00FF2D88" w:rsidP="00FF2D88">
      <w:pPr>
        <w:spacing w:after="0"/>
        <w:jc w:val="center"/>
        <w:rPr>
          <w:rFonts w:ascii="Calibri" w:hAnsi="Calibri" w:cs="Calibri"/>
          <w:sz w:val="36"/>
          <w:szCs w:val="36"/>
        </w:rPr>
      </w:pPr>
      <w:r>
        <w:rPr>
          <w:noProof/>
        </w:rPr>
        <w:drawing>
          <wp:inline distT="0" distB="0" distL="0" distR="0" wp14:anchorId="6F798766" wp14:editId="3C96D07B">
            <wp:extent cx="4438442" cy="2847975"/>
            <wp:effectExtent l="0" t="0" r="635" b="0"/>
            <wp:docPr id="841615393" name="Imagen 2" descr="Abu Dhabi, Emirati Arabi Uniti: guida ai luoghi da visitare - Lonely Pla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bu Dhabi, Emirati Arabi Uniti: guida ai luoghi da visitare - Lonely Plane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50463" cy="2855689"/>
                    </a:xfrm>
                    <a:prstGeom prst="rect">
                      <a:avLst/>
                    </a:prstGeom>
                    <a:noFill/>
                    <a:ln>
                      <a:noFill/>
                    </a:ln>
                  </pic:spPr>
                </pic:pic>
              </a:graphicData>
            </a:graphic>
          </wp:inline>
        </w:drawing>
      </w:r>
    </w:p>
    <w:p w14:paraId="3029F550" w14:textId="77777777" w:rsidR="00FF2D88" w:rsidRPr="00FF2D88" w:rsidRDefault="00FF2D88" w:rsidP="00FF2D88">
      <w:pPr>
        <w:spacing w:after="0"/>
        <w:jc w:val="center"/>
        <w:rPr>
          <w:rFonts w:ascii="Calibri" w:hAnsi="Calibri" w:cs="Calibri"/>
          <w:sz w:val="22"/>
          <w:szCs w:val="22"/>
        </w:rPr>
      </w:pPr>
    </w:p>
    <w:p w14:paraId="0AFD1C9F" w14:textId="52F048CA" w:rsidR="00FF2D88" w:rsidRPr="0067262A" w:rsidRDefault="00FF2D88" w:rsidP="00FF2D88">
      <w:pPr>
        <w:spacing w:after="0"/>
        <w:jc w:val="center"/>
        <w:rPr>
          <w:rFonts w:ascii="Calibri" w:hAnsi="Calibri" w:cs="Calibri"/>
          <w:b/>
          <w:bCs/>
          <w:color w:val="3A7C22" w:themeColor="accent6" w:themeShade="BF"/>
          <w:sz w:val="40"/>
          <w:szCs w:val="40"/>
          <w:lang w:val="pt-PT"/>
        </w:rPr>
      </w:pPr>
      <w:r w:rsidRPr="0067262A">
        <w:rPr>
          <w:rFonts w:ascii="Calibri" w:hAnsi="Calibri" w:cs="Calibri"/>
          <w:b/>
          <w:bCs/>
          <w:color w:val="3A7C22" w:themeColor="accent6" w:themeShade="BF"/>
          <w:sz w:val="40"/>
          <w:szCs w:val="40"/>
          <w:lang w:val="pt-PT"/>
        </w:rPr>
        <w:t xml:space="preserve">DUBAI / ABU DHABI </w:t>
      </w:r>
    </w:p>
    <w:p w14:paraId="1E6BED63" w14:textId="77777777" w:rsidR="00FF2D88" w:rsidRPr="0067262A" w:rsidRDefault="00FF2D88" w:rsidP="00FF2D88">
      <w:pPr>
        <w:jc w:val="center"/>
        <w:rPr>
          <w:rFonts w:ascii="Calibri" w:hAnsi="Calibri" w:cs="Calibri"/>
          <w:b/>
          <w:bCs/>
          <w:color w:val="3A7C22" w:themeColor="accent6" w:themeShade="BF"/>
          <w:sz w:val="40"/>
          <w:szCs w:val="40"/>
          <w:lang w:val="pt-PT"/>
        </w:rPr>
      </w:pPr>
    </w:p>
    <w:p w14:paraId="70722078" w14:textId="5AF97A08" w:rsidR="00FF2D88" w:rsidRPr="0067262A" w:rsidRDefault="00FF2D88" w:rsidP="00FF2D88">
      <w:pPr>
        <w:jc w:val="center"/>
        <w:rPr>
          <w:rFonts w:ascii="Calibri" w:hAnsi="Calibri" w:cs="Calibri"/>
          <w:b/>
          <w:bCs/>
          <w:color w:val="3A7C22" w:themeColor="accent6" w:themeShade="BF"/>
          <w:sz w:val="40"/>
          <w:szCs w:val="40"/>
          <w:lang w:val="pt-PT"/>
        </w:rPr>
      </w:pPr>
      <w:r w:rsidRPr="0067262A">
        <w:rPr>
          <w:rFonts w:ascii="Calibri" w:hAnsi="Calibri" w:cs="Calibri"/>
          <w:b/>
          <w:bCs/>
          <w:color w:val="3A7C22" w:themeColor="accent6" w:themeShade="BF"/>
          <w:sz w:val="40"/>
          <w:szCs w:val="40"/>
          <w:lang w:val="pt-PT"/>
        </w:rPr>
        <w:t xml:space="preserve">6 DIAS </w:t>
      </w:r>
    </w:p>
    <w:p w14:paraId="39C4F89E" w14:textId="77777777" w:rsidR="00FF2D88" w:rsidRPr="0067262A" w:rsidRDefault="00FF2D88" w:rsidP="00FF2D88">
      <w:pPr>
        <w:jc w:val="center"/>
        <w:rPr>
          <w:rFonts w:ascii="Calibri" w:hAnsi="Calibri" w:cs="Calibri"/>
          <w:b/>
          <w:bCs/>
          <w:color w:val="3A7C22" w:themeColor="accent6" w:themeShade="BF"/>
          <w:sz w:val="40"/>
          <w:szCs w:val="40"/>
          <w:lang w:val="pt-PT"/>
        </w:rPr>
      </w:pPr>
    </w:p>
    <w:p w14:paraId="3E8029A1" w14:textId="704B69F4" w:rsidR="00FF2D88" w:rsidRPr="0067262A" w:rsidRDefault="00FF2D88" w:rsidP="00FF2D88">
      <w:pPr>
        <w:shd w:val="clear" w:color="auto" w:fill="002060"/>
        <w:spacing w:after="0"/>
        <w:jc w:val="both"/>
        <w:rPr>
          <w:rFonts w:ascii="Calibri" w:hAnsi="Calibri" w:cs="Calibri"/>
          <w:b/>
          <w:sz w:val="22"/>
          <w:szCs w:val="22"/>
          <w:lang w:val="pt-PT"/>
        </w:rPr>
      </w:pPr>
      <w:bookmarkStart w:id="0" w:name="_Hlk144823282"/>
      <w:r w:rsidRPr="0067262A">
        <w:rPr>
          <w:rFonts w:ascii="Calibri" w:hAnsi="Calibri" w:cs="Calibri"/>
          <w:b/>
          <w:sz w:val="22"/>
          <w:szCs w:val="22"/>
          <w:lang w:val="pt-PT"/>
        </w:rPr>
        <w:lastRenderedPageBreak/>
        <w:t>DIA 01</w:t>
      </w:r>
      <w:r w:rsidRPr="0067262A">
        <w:rPr>
          <w:rFonts w:ascii="Calibri" w:hAnsi="Calibri" w:cs="Calibri"/>
          <w:b/>
          <w:sz w:val="22"/>
          <w:szCs w:val="22"/>
          <w:lang w:val="pt-PT"/>
        </w:rPr>
        <w:tab/>
      </w:r>
      <w:r w:rsidRPr="0067262A">
        <w:rPr>
          <w:rFonts w:ascii="Calibri" w:hAnsi="Calibri" w:cs="Calibri"/>
          <w:b/>
          <w:sz w:val="22"/>
          <w:szCs w:val="22"/>
          <w:lang w:val="pt-PT"/>
        </w:rPr>
        <w:tab/>
        <w:t xml:space="preserve">                                             MEXICO - DUBAI</w:t>
      </w:r>
      <w:r w:rsidRPr="0067262A">
        <w:rPr>
          <w:rFonts w:ascii="Calibri" w:hAnsi="Calibri" w:cs="Calibri"/>
          <w:b/>
          <w:sz w:val="22"/>
          <w:szCs w:val="22"/>
          <w:lang w:val="pt-PT"/>
        </w:rPr>
        <w:tab/>
      </w:r>
      <w:r w:rsidRPr="0067262A">
        <w:rPr>
          <w:rFonts w:ascii="Calibri" w:hAnsi="Calibri" w:cs="Calibri"/>
          <w:b/>
          <w:sz w:val="22"/>
          <w:szCs w:val="22"/>
          <w:lang w:val="pt-PT"/>
        </w:rPr>
        <w:tab/>
      </w:r>
      <w:r w:rsidRPr="0067262A">
        <w:rPr>
          <w:rFonts w:ascii="Calibri" w:hAnsi="Calibri" w:cs="Calibri"/>
          <w:b/>
          <w:sz w:val="22"/>
          <w:szCs w:val="22"/>
          <w:lang w:val="pt-PT"/>
        </w:rPr>
        <w:tab/>
      </w:r>
      <w:r w:rsidRPr="0067262A">
        <w:rPr>
          <w:rFonts w:ascii="Calibri" w:hAnsi="Calibri" w:cs="Calibri"/>
          <w:b/>
          <w:sz w:val="22"/>
          <w:szCs w:val="22"/>
          <w:lang w:val="pt-PT"/>
        </w:rPr>
        <w:tab/>
        <w:t xml:space="preserve">             </w:t>
      </w:r>
    </w:p>
    <w:p w14:paraId="177EA83B" w14:textId="1ADACE5F" w:rsidR="00FF2D88" w:rsidRDefault="00FF2D88" w:rsidP="00FF2D88">
      <w:pPr>
        <w:pStyle w:val="Sinespaciado"/>
        <w:jc w:val="both"/>
      </w:pPr>
      <w:r>
        <w:t xml:space="preserve">Cita en el Aeropuerto internacional de la Ciudad de México para tomar el vuelo con destino al Aeropuerto Internacional de Dubái. </w:t>
      </w:r>
    </w:p>
    <w:p w14:paraId="43AD18AD" w14:textId="77777777" w:rsidR="00FF2D88" w:rsidRDefault="00FF2D88" w:rsidP="00FF2D88">
      <w:pPr>
        <w:pStyle w:val="Sinespaciado"/>
        <w:jc w:val="both"/>
      </w:pPr>
    </w:p>
    <w:p w14:paraId="44B348DF" w14:textId="2085FD2C" w:rsidR="00FF2D88" w:rsidRPr="00FF2D88" w:rsidRDefault="00FF2D88" w:rsidP="00FF2D88">
      <w:pPr>
        <w:shd w:val="clear" w:color="auto" w:fill="002060"/>
        <w:spacing w:after="0"/>
        <w:jc w:val="both"/>
        <w:rPr>
          <w:rFonts w:ascii="Calibri" w:hAnsi="Calibri" w:cs="Calibri"/>
          <w:b/>
          <w:sz w:val="22"/>
          <w:szCs w:val="22"/>
        </w:rPr>
      </w:pPr>
      <w:r w:rsidRPr="00FF2D88">
        <w:rPr>
          <w:rFonts w:ascii="Calibri" w:hAnsi="Calibri" w:cs="Calibri"/>
          <w:b/>
          <w:sz w:val="22"/>
          <w:szCs w:val="22"/>
        </w:rPr>
        <w:t>DIA 0</w:t>
      </w:r>
      <w:r>
        <w:rPr>
          <w:rFonts w:ascii="Calibri" w:hAnsi="Calibri" w:cs="Calibri"/>
          <w:b/>
          <w:sz w:val="22"/>
          <w:szCs w:val="22"/>
        </w:rPr>
        <w:t>2</w:t>
      </w:r>
      <w:r w:rsidRPr="00FF2D88">
        <w:rPr>
          <w:rFonts w:ascii="Calibri" w:hAnsi="Calibri" w:cs="Calibri"/>
          <w:b/>
          <w:sz w:val="22"/>
          <w:szCs w:val="22"/>
        </w:rPr>
        <w:tab/>
      </w:r>
      <w:r w:rsidRPr="00FF2D88">
        <w:rPr>
          <w:rFonts w:ascii="Calibri" w:hAnsi="Calibri" w:cs="Calibri"/>
          <w:b/>
          <w:sz w:val="22"/>
          <w:szCs w:val="22"/>
        </w:rPr>
        <w:tab/>
      </w:r>
      <w:r>
        <w:rPr>
          <w:rFonts w:ascii="Calibri" w:hAnsi="Calibri" w:cs="Calibri"/>
          <w:b/>
          <w:sz w:val="22"/>
          <w:szCs w:val="22"/>
        </w:rPr>
        <w:t xml:space="preserve">                                                    </w:t>
      </w:r>
      <w:r w:rsidRPr="00FF2D88">
        <w:rPr>
          <w:rFonts w:ascii="Calibri" w:hAnsi="Calibri" w:cs="Calibri"/>
          <w:b/>
          <w:sz w:val="22"/>
          <w:szCs w:val="22"/>
        </w:rPr>
        <w:t>DUBAI</w:t>
      </w:r>
      <w:r w:rsidRPr="00FF2D88">
        <w:rPr>
          <w:rFonts w:ascii="Calibri" w:hAnsi="Calibri" w:cs="Calibri"/>
          <w:b/>
          <w:sz w:val="22"/>
          <w:szCs w:val="22"/>
        </w:rPr>
        <w:tab/>
      </w:r>
      <w:r w:rsidRPr="00FF2D88">
        <w:rPr>
          <w:rFonts w:ascii="Calibri" w:hAnsi="Calibri" w:cs="Calibri"/>
          <w:b/>
          <w:sz w:val="22"/>
          <w:szCs w:val="22"/>
        </w:rPr>
        <w:tab/>
      </w:r>
      <w:r w:rsidRPr="00FF2D88">
        <w:rPr>
          <w:rFonts w:ascii="Calibri" w:hAnsi="Calibri" w:cs="Calibri"/>
          <w:b/>
          <w:sz w:val="22"/>
          <w:szCs w:val="22"/>
        </w:rPr>
        <w:tab/>
      </w:r>
      <w:r w:rsidRPr="00FF2D88">
        <w:rPr>
          <w:rFonts w:ascii="Calibri" w:hAnsi="Calibri" w:cs="Calibri"/>
          <w:b/>
          <w:sz w:val="22"/>
          <w:szCs w:val="22"/>
        </w:rPr>
        <w:tab/>
      </w:r>
      <w:r w:rsidRPr="00FF2D88">
        <w:rPr>
          <w:rFonts w:ascii="Calibri" w:hAnsi="Calibri" w:cs="Calibri"/>
          <w:b/>
          <w:sz w:val="22"/>
          <w:szCs w:val="22"/>
        </w:rPr>
        <w:tab/>
      </w:r>
      <w:r w:rsidRPr="00FF2D88">
        <w:rPr>
          <w:rFonts w:ascii="Calibri" w:hAnsi="Calibri" w:cs="Calibri"/>
          <w:b/>
          <w:sz w:val="22"/>
          <w:szCs w:val="22"/>
        </w:rPr>
        <w:tab/>
        <w:t xml:space="preserve">             </w:t>
      </w:r>
    </w:p>
    <w:p w14:paraId="2CFF5F24" w14:textId="5E1E58DC" w:rsidR="00FF2D88" w:rsidRPr="00FF2D88" w:rsidRDefault="00FF2D88" w:rsidP="00FF2D88">
      <w:pPr>
        <w:spacing w:after="0"/>
        <w:jc w:val="both"/>
        <w:rPr>
          <w:rFonts w:ascii="Calibri" w:eastAsia="Cordia New" w:hAnsi="Calibri" w:cs="Calibri"/>
          <w:sz w:val="22"/>
          <w:szCs w:val="22"/>
          <w:lang w:val="es-AR" w:bidi="th-TH"/>
        </w:rPr>
      </w:pPr>
      <w:r w:rsidRPr="00FF2D88">
        <w:rPr>
          <w:rFonts w:ascii="Calibri" w:eastAsia="Cordia New" w:hAnsi="Calibri" w:cs="Calibri"/>
          <w:sz w:val="22"/>
          <w:szCs w:val="22"/>
          <w:lang w:val="es-AR" w:bidi="th-TH"/>
        </w:rPr>
        <w:t>Llegada al aeropuerto Internacional de Dubái</w:t>
      </w:r>
      <w:r>
        <w:rPr>
          <w:rFonts w:ascii="Calibri" w:eastAsia="Cordia New" w:hAnsi="Calibri" w:cs="Calibri"/>
          <w:sz w:val="22"/>
          <w:szCs w:val="22"/>
          <w:lang w:val="es-AR" w:bidi="th-TH"/>
        </w:rPr>
        <w:t xml:space="preserve">, después de los tramites de inmigración y aduanas </w:t>
      </w:r>
      <w:r w:rsidR="00426455">
        <w:rPr>
          <w:rFonts w:ascii="Calibri" w:eastAsia="Cordia New" w:hAnsi="Calibri" w:cs="Calibri"/>
          <w:sz w:val="22"/>
          <w:szCs w:val="22"/>
          <w:lang w:val="es-AR" w:bidi="th-TH"/>
        </w:rPr>
        <w:t xml:space="preserve">recibimiento por guía de habla hispana </w:t>
      </w:r>
      <w:r w:rsidRPr="00FF2D88">
        <w:rPr>
          <w:rFonts w:ascii="Calibri" w:eastAsia="Cordia New" w:hAnsi="Calibri" w:cs="Calibri"/>
          <w:sz w:val="22"/>
          <w:szCs w:val="22"/>
          <w:lang w:val="es-AR" w:bidi="th-TH"/>
        </w:rPr>
        <w:t>y traslado al Hotel</w:t>
      </w:r>
      <w:r w:rsidR="00426455">
        <w:rPr>
          <w:rFonts w:ascii="Calibri" w:eastAsia="Cordia New" w:hAnsi="Calibri" w:cs="Calibri"/>
          <w:sz w:val="22"/>
          <w:szCs w:val="22"/>
          <w:lang w:val="es-AR" w:bidi="th-TH"/>
        </w:rPr>
        <w:t xml:space="preserve"> para su a</w:t>
      </w:r>
      <w:r w:rsidRPr="00FF2D88">
        <w:rPr>
          <w:rFonts w:ascii="Calibri" w:eastAsia="Cordia New" w:hAnsi="Calibri" w:cs="Calibri"/>
          <w:sz w:val="22"/>
          <w:szCs w:val="22"/>
          <w:lang w:val="es-AR" w:bidi="th-TH"/>
        </w:rPr>
        <w:t>lojamiento.</w:t>
      </w:r>
    </w:p>
    <w:p w14:paraId="5BF1B088" w14:textId="77777777" w:rsidR="00FF2D88" w:rsidRDefault="00FF2D88" w:rsidP="00FF2D88">
      <w:pPr>
        <w:spacing w:after="0"/>
      </w:pPr>
    </w:p>
    <w:p w14:paraId="620E440B" w14:textId="77777777" w:rsidR="00FF2D88" w:rsidRDefault="00FF2D88" w:rsidP="00426455">
      <w:pPr>
        <w:spacing w:after="0"/>
        <w:jc w:val="center"/>
      </w:pPr>
      <w:bookmarkStart w:id="1" w:name="_Hlk144823813"/>
      <w:r>
        <w:rPr>
          <w:noProof/>
        </w:rPr>
        <w:drawing>
          <wp:inline distT="0" distB="0" distL="0" distR="0" wp14:anchorId="2ED5FEF3" wp14:editId="1B2FA2B2">
            <wp:extent cx="4686300" cy="2635315"/>
            <wp:effectExtent l="0" t="0" r="0" b="0"/>
            <wp:docPr id="1451805149" name="Imagen 2" descr="Dubai en enero: todo lo que puedes ver y hacer en la ciudad durante este  mes - Hellotic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bai en enero: todo lo que puedes ver y hacer en la ciudad durante este  mes - Helloticket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95353" cy="2640406"/>
                    </a:xfrm>
                    <a:prstGeom prst="rect">
                      <a:avLst/>
                    </a:prstGeom>
                    <a:noFill/>
                    <a:ln>
                      <a:noFill/>
                    </a:ln>
                  </pic:spPr>
                </pic:pic>
              </a:graphicData>
            </a:graphic>
          </wp:inline>
        </w:drawing>
      </w:r>
    </w:p>
    <w:p w14:paraId="585556C0" w14:textId="77777777" w:rsidR="00FF2D88" w:rsidRDefault="00FF2D88" w:rsidP="00FF2D88">
      <w:pPr>
        <w:pStyle w:val="NormalWeb"/>
        <w:shd w:val="clear" w:color="auto" w:fill="FFFFFF"/>
        <w:spacing w:before="0" w:beforeAutospacing="0" w:after="0" w:afterAutospacing="0"/>
        <w:jc w:val="both"/>
        <w:rPr>
          <w:i/>
          <w:sz w:val="18"/>
          <w:szCs w:val="18"/>
        </w:rPr>
      </w:pPr>
      <w:r w:rsidRPr="00E82BFC">
        <w:rPr>
          <w:b/>
          <w:bCs/>
          <w:i/>
          <w:sz w:val="18"/>
          <w:szCs w:val="18"/>
        </w:rPr>
        <w:t>Dubái</w:t>
      </w:r>
      <w:r w:rsidRPr="00E82BFC">
        <w:rPr>
          <w:i/>
          <w:sz w:val="18"/>
          <w:szCs w:val="18"/>
        </w:rPr>
        <w:t>, es uno de los siete emiratos que conforman los Emiratos Árabes Unidos, cuya capital es la ciudad homónima (o Dubáipolis). Está situado en la costa del golfo Pérsico, en el desierto de Arabia, y limita al sur con el emirato de Abu Dabi, con el de Sharjah por el noreste y, a través del exclave de Hatta, con el Sultanato de Omán por el sureste y con los emiratos de Ajman por el oeste y Ras al-Khaimah por el norte. El entrante de agua salada del golfo Pérsico denominado Khawr Dubayy atraviesa la ciudad capital en dirección noreste-suroeste. Tiene una superficie total de 4114 km². Los primeros habitantes del emirato se dedicaban al comercio de perlas, una actividad en la que basarían su economía hasta el siglo xx y que les permitiría tener relaciones comerciales con China, India y Pakistán, principalmente. Su progreso económico y la estratégica ubicación en el golfo Pérsico motivó la ambición de otras naciones para apoderarse de sus rutas comerciales. En 1766, Gran Bretaña se hizo con el control de las rutas que les unían con el golfo Pérsico, y desde entonces Dubái pasó a constituir un protectorado del Gobierno británico, situación que prevalecería por casi dos siglos. Desde 1833 la dinastía Al Maktum gobierna el emirato. El descubrimiento de petróleo en Dubái, en los años 1960, supuso un cambio significativo en la economía y administración de Dubái. En la década siguiente se formaron los Emiratos Árabes Unidos, dando término a su relación de dependencia con el Reino Unido.</w:t>
      </w:r>
    </w:p>
    <w:bookmarkEnd w:id="1"/>
    <w:p w14:paraId="5CEDEE26" w14:textId="77777777" w:rsidR="00FF2D88" w:rsidRDefault="00FF2D88" w:rsidP="00FF2D88">
      <w:pPr>
        <w:pStyle w:val="NormalWeb"/>
        <w:shd w:val="clear" w:color="auto" w:fill="FFFFFF"/>
        <w:spacing w:before="0" w:beforeAutospacing="0" w:after="0" w:afterAutospacing="0"/>
        <w:jc w:val="both"/>
        <w:rPr>
          <w:i/>
          <w:sz w:val="18"/>
          <w:szCs w:val="18"/>
        </w:rPr>
      </w:pPr>
    </w:p>
    <w:p w14:paraId="3D244990" w14:textId="44FC3F5C" w:rsidR="00426455" w:rsidRPr="00426455" w:rsidRDefault="00426455" w:rsidP="00426455">
      <w:pPr>
        <w:pStyle w:val="NormalWeb"/>
        <w:shd w:val="clear" w:color="auto" w:fill="FFFFFF"/>
        <w:spacing w:before="0" w:beforeAutospacing="0" w:after="0" w:afterAutospacing="0"/>
        <w:jc w:val="center"/>
        <w:rPr>
          <w:rFonts w:ascii="Calibri" w:hAnsi="Calibri" w:cs="Calibri"/>
          <w:b/>
          <w:bCs/>
          <w:iCs/>
          <w:sz w:val="28"/>
          <w:szCs w:val="28"/>
        </w:rPr>
      </w:pPr>
      <w:r w:rsidRPr="00426455">
        <w:rPr>
          <w:rFonts w:ascii="Calibri" w:hAnsi="Calibri" w:cs="Calibri"/>
          <w:b/>
          <w:bCs/>
          <w:iCs/>
          <w:sz w:val="28"/>
          <w:szCs w:val="28"/>
        </w:rPr>
        <w:t>ASIANA DUBAI</w:t>
      </w:r>
      <w:r>
        <w:rPr>
          <w:rFonts w:ascii="Calibri" w:hAnsi="Calibri" w:cs="Calibri"/>
          <w:b/>
          <w:bCs/>
          <w:iCs/>
          <w:sz w:val="28"/>
          <w:szCs w:val="28"/>
        </w:rPr>
        <w:t xml:space="preserve"> 4* (Similar)</w:t>
      </w:r>
    </w:p>
    <w:p w14:paraId="0E0A8594" w14:textId="0D7B9107" w:rsidR="00FF2D88" w:rsidRDefault="00426455" w:rsidP="00426455">
      <w:pPr>
        <w:pStyle w:val="Sinespaciado"/>
        <w:jc w:val="center"/>
      </w:pPr>
      <w:r>
        <w:rPr>
          <w:noProof/>
        </w:rPr>
        <w:drawing>
          <wp:inline distT="0" distB="0" distL="0" distR="0" wp14:anchorId="4EA3540F" wp14:editId="13B4D3D7">
            <wp:extent cx="2595194" cy="1731010"/>
            <wp:effectExtent l="0" t="0" r="0" b="2540"/>
            <wp:docPr id="244275471" name="Imagen 3" descr="Asiana Hotel Dubai, Dubái (precios actualizados al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siana Hotel Dubai, Dubái (precios actualizados al 202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4618" cy="1737296"/>
                    </a:xfrm>
                    <a:prstGeom prst="rect">
                      <a:avLst/>
                    </a:prstGeom>
                    <a:noFill/>
                    <a:ln>
                      <a:noFill/>
                    </a:ln>
                  </pic:spPr>
                </pic:pic>
              </a:graphicData>
            </a:graphic>
          </wp:inline>
        </w:drawing>
      </w:r>
      <w:r>
        <w:rPr>
          <w:noProof/>
        </w:rPr>
        <w:drawing>
          <wp:inline distT="0" distB="0" distL="0" distR="0" wp14:anchorId="5393F144" wp14:editId="3002A237">
            <wp:extent cx="2590800" cy="1728079"/>
            <wp:effectExtent l="0" t="0" r="0" b="5715"/>
            <wp:docPr id="1677408017" name="Imagen 4" descr="Asiana Grand Hotel en Dubái: ver hotel, precios y opiniones - Hotel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siana Grand Hotel en Dubái: ver hotel, precios y opiniones - Hotels.co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02629" cy="1735969"/>
                    </a:xfrm>
                    <a:prstGeom prst="rect">
                      <a:avLst/>
                    </a:prstGeom>
                    <a:noFill/>
                    <a:ln>
                      <a:noFill/>
                    </a:ln>
                  </pic:spPr>
                </pic:pic>
              </a:graphicData>
            </a:graphic>
          </wp:inline>
        </w:drawing>
      </w:r>
    </w:p>
    <w:p w14:paraId="0643FB94" w14:textId="77777777" w:rsidR="00426455" w:rsidRPr="00426455" w:rsidRDefault="00426455" w:rsidP="00426455">
      <w:pPr>
        <w:pStyle w:val="Sinespaciado"/>
        <w:jc w:val="center"/>
        <w:rPr>
          <w:i/>
          <w:iCs/>
          <w:sz w:val="18"/>
          <w:szCs w:val="18"/>
        </w:rPr>
      </w:pPr>
      <w:r w:rsidRPr="00426455">
        <w:rPr>
          <w:i/>
          <w:iCs/>
          <w:sz w:val="18"/>
          <w:szCs w:val="18"/>
        </w:rPr>
        <w:t>Salah Al Din St - Al Muraqqabat - Deira - Dubai - Emiratos Árabes Unidos</w:t>
      </w:r>
    </w:p>
    <w:p w14:paraId="3230F526" w14:textId="1317772F" w:rsidR="00426455" w:rsidRPr="00426455" w:rsidRDefault="00426455" w:rsidP="00426455">
      <w:pPr>
        <w:pStyle w:val="Sinespaciado"/>
        <w:jc w:val="center"/>
        <w:rPr>
          <w:i/>
          <w:iCs/>
          <w:sz w:val="18"/>
          <w:szCs w:val="18"/>
        </w:rPr>
      </w:pPr>
      <w:r w:rsidRPr="00426455">
        <w:rPr>
          <w:i/>
          <w:iCs/>
          <w:sz w:val="18"/>
          <w:szCs w:val="18"/>
        </w:rPr>
        <w:t>+971 4 238 7777</w:t>
      </w:r>
    </w:p>
    <w:p w14:paraId="3C870CCF" w14:textId="0EDE0C2E" w:rsidR="00FF2D88" w:rsidRDefault="00426455" w:rsidP="00426455">
      <w:pPr>
        <w:tabs>
          <w:tab w:val="left" w:pos="2685"/>
        </w:tabs>
        <w:spacing w:after="0"/>
        <w:jc w:val="center"/>
        <w:rPr>
          <w:rFonts w:ascii="Calibri" w:hAnsi="Calibri" w:cs="Calibri"/>
          <w:b/>
          <w:bCs/>
          <w:sz w:val="28"/>
          <w:szCs w:val="28"/>
        </w:rPr>
      </w:pPr>
      <w:r w:rsidRPr="00426455">
        <w:rPr>
          <w:rFonts w:ascii="Calibri" w:hAnsi="Calibri" w:cs="Calibri"/>
          <w:b/>
          <w:bCs/>
          <w:sz w:val="28"/>
          <w:szCs w:val="28"/>
        </w:rPr>
        <w:lastRenderedPageBreak/>
        <w:t>AVANI HOTEL 4* (Similar)</w:t>
      </w:r>
    </w:p>
    <w:p w14:paraId="59C21EF8" w14:textId="45ADDB21" w:rsidR="00426455" w:rsidRDefault="00426455" w:rsidP="000318FF">
      <w:pPr>
        <w:tabs>
          <w:tab w:val="left" w:pos="2685"/>
        </w:tabs>
        <w:spacing w:after="0"/>
        <w:jc w:val="center"/>
        <w:rPr>
          <w:rFonts w:ascii="Calibri" w:hAnsi="Calibri" w:cs="Calibri"/>
          <w:b/>
          <w:bCs/>
          <w:sz w:val="28"/>
          <w:szCs w:val="28"/>
        </w:rPr>
      </w:pPr>
      <w:r>
        <w:rPr>
          <w:rFonts w:ascii="Calibri" w:hAnsi="Calibri" w:cs="Calibri"/>
          <w:b/>
          <w:bCs/>
          <w:noProof/>
          <w:sz w:val="28"/>
          <w:szCs w:val="28"/>
        </w:rPr>
        <w:drawing>
          <wp:inline distT="0" distB="0" distL="0" distR="0" wp14:anchorId="0ADBD6BB" wp14:editId="360D1C47">
            <wp:extent cx="2943225" cy="1635125"/>
            <wp:effectExtent l="0" t="0" r="9525" b="3175"/>
            <wp:docPr id="183260660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45360" cy="1636311"/>
                    </a:xfrm>
                    <a:prstGeom prst="rect">
                      <a:avLst/>
                    </a:prstGeom>
                    <a:noFill/>
                  </pic:spPr>
                </pic:pic>
              </a:graphicData>
            </a:graphic>
          </wp:inline>
        </w:drawing>
      </w:r>
      <w:r>
        <w:rPr>
          <w:noProof/>
        </w:rPr>
        <w:drawing>
          <wp:inline distT="0" distB="0" distL="0" distR="0" wp14:anchorId="5319B554" wp14:editId="62C75280">
            <wp:extent cx="2457152" cy="1638935"/>
            <wp:effectExtent l="0" t="0" r="635" b="0"/>
            <wp:docPr id="526740878" name="Imagen 6" descr="Avani Deira Dubai Hotel, Dubái. Desde 37.09€ - Central de Reserv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vani Deira Dubai Hotel, Dubái. Desde 37.09€ - Central de Reserv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65668" cy="1644615"/>
                    </a:xfrm>
                    <a:prstGeom prst="rect">
                      <a:avLst/>
                    </a:prstGeom>
                    <a:noFill/>
                    <a:ln>
                      <a:noFill/>
                    </a:ln>
                  </pic:spPr>
                </pic:pic>
              </a:graphicData>
            </a:graphic>
          </wp:inline>
        </w:drawing>
      </w:r>
    </w:p>
    <w:p w14:paraId="162BAD8D" w14:textId="05356A7A" w:rsidR="00426455" w:rsidRPr="000318FF" w:rsidRDefault="00426455" w:rsidP="000318FF">
      <w:pPr>
        <w:tabs>
          <w:tab w:val="left" w:pos="2685"/>
        </w:tabs>
        <w:spacing w:after="0"/>
        <w:jc w:val="center"/>
        <w:rPr>
          <w:rFonts w:ascii="Calibri" w:hAnsi="Calibri" w:cs="Calibri"/>
          <w:i/>
          <w:iCs/>
          <w:sz w:val="18"/>
          <w:szCs w:val="18"/>
        </w:rPr>
      </w:pPr>
      <w:r w:rsidRPr="000318FF">
        <w:rPr>
          <w:rFonts w:ascii="Calibri" w:hAnsi="Calibri" w:cs="Calibri"/>
          <w:i/>
          <w:iCs/>
          <w:sz w:val="18"/>
          <w:szCs w:val="18"/>
        </w:rPr>
        <w:t xml:space="preserve">78CH+9W6 37-33 - Abu Baker Al Siddique </w:t>
      </w:r>
      <w:r w:rsidR="000318FF" w:rsidRPr="000318FF">
        <w:rPr>
          <w:rFonts w:ascii="Calibri" w:hAnsi="Calibri" w:cs="Calibri"/>
          <w:i/>
          <w:iCs/>
          <w:sz w:val="18"/>
          <w:szCs w:val="18"/>
        </w:rPr>
        <w:t>y</w:t>
      </w:r>
      <w:r w:rsidRPr="000318FF">
        <w:rPr>
          <w:rFonts w:ascii="Calibri" w:hAnsi="Calibri" w:cs="Calibri"/>
          <w:i/>
          <w:iCs/>
          <w:sz w:val="18"/>
          <w:szCs w:val="18"/>
        </w:rPr>
        <w:t xml:space="preserve"> Sallahudin Road Opp Al Muraqqabat </w:t>
      </w:r>
      <w:r w:rsidR="000318FF" w:rsidRPr="000318FF">
        <w:rPr>
          <w:rFonts w:ascii="Calibri" w:hAnsi="Calibri" w:cs="Calibri"/>
          <w:i/>
          <w:iCs/>
          <w:sz w:val="18"/>
          <w:szCs w:val="18"/>
        </w:rPr>
        <w:t>Estacion de Policias</w:t>
      </w:r>
      <w:r w:rsidRPr="000318FF">
        <w:rPr>
          <w:rFonts w:ascii="Calibri" w:hAnsi="Calibri" w:cs="Calibri"/>
          <w:i/>
          <w:iCs/>
          <w:sz w:val="18"/>
          <w:szCs w:val="18"/>
        </w:rPr>
        <w:t xml:space="preserve"> - Abu Baker Al Siddique St - Deira - Dubai - Emiratos Árabes Unidos</w:t>
      </w:r>
    </w:p>
    <w:p w14:paraId="48C2F342" w14:textId="2E01CD3F" w:rsidR="00426455" w:rsidRDefault="00426455" w:rsidP="000318FF">
      <w:pPr>
        <w:tabs>
          <w:tab w:val="left" w:pos="2685"/>
        </w:tabs>
        <w:spacing w:after="0"/>
        <w:jc w:val="center"/>
        <w:rPr>
          <w:rFonts w:ascii="Calibri" w:hAnsi="Calibri" w:cs="Calibri"/>
          <w:i/>
          <w:iCs/>
          <w:sz w:val="18"/>
          <w:szCs w:val="18"/>
        </w:rPr>
      </w:pPr>
      <w:r w:rsidRPr="000318FF">
        <w:rPr>
          <w:rFonts w:ascii="Calibri" w:hAnsi="Calibri" w:cs="Calibri"/>
          <w:i/>
          <w:iCs/>
          <w:sz w:val="18"/>
          <w:szCs w:val="18"/>
        </w:rPr>
        <w:t>+971 4 601 3999</w:t>
      </w:r>
    </w:p>
    <w:p w14:paraId="247DF36B" w14:textId="77777777" w:rsidR="000318FF" w:rsidRPr="000318FF" w:rsidRDefault="000318FF" w:rsidP="000318FF">
      <w:pPr>
        <w:tabs>
          <w:tab w:val="left" w:pos="2685"/>
        </w:tabs>
        <w:spacing w:after="0"/>
        <w:jc w:val="center"/>
        <w:rPr>
          <w:rFonts w:ascii="Calibri" w:hAnsi="Calibri" w:cs="Calibri"/>
          <w:i/>
          <w:iCs/>
          <w:sz w:val="18"/>
          <w:szCs w:val="18"/>
        </w:rPr>
      </w:pPr>
    </w:p>
    <w:p w14:paraId="53424487" w14:textId="0A27F804" w:rsidR="000318FF" w:rsidRPr="000318FF" w:rsidRDefault="000318FF" w:rsidP="000318FF">
      <w:pPr>
        <w:shd w:val="clear" w:color="auto" w:fill="002060"/>
        <w:spacing w:after="0"/>
        <w:jc w:val="both"/>
        <w:rPr>
          <w:rFonts w:ascii="Calibri" w:hAnsi="Calibri" w:cs="Calibri"/>
          <w:b/>
          <w:sz w:val="22"/>
          <w:szCs w:val="22"/>
        </w:rPr>
      </w:pPr>
      <w:r w:rsidRPr="000318FF">
        <w:rPr>
          <w:rFonts w:ascii="Calibri" w:hAnsi="Calibri" w:cs="Calibri"/>
          <w:b/>
          <w:sz w:val="22"/>
          <w:szCs w:val="22"/>
        </w:rPr>
        <w:t>DIA 0</w:t>
      </w:r>
      <w:r>
        <w:rPr>
          <w:rFonts w:ascii="Calibri" w:hAnsi="Calibri" w:cs="Calibri"/>
          <w:b/>
          <w:sz w:val="22"/>
          <w:szCs w:val="22"/>
        </w:rPr>
        <w:t>3</w:t>
      </w:r>
      <w:r w:rsidRPr="000318FF">
        <w:rPr>
          <w:rFonts w:ascii="Calibri" w:hAnsi="Calibri" w:cs="Calibri"/>
          <w:b/>
          <w:sz w:val="22"/>
          <w:szCs w:val="22"/>
        </w:rPr>
        <w:tab/>
      </w:r>
      <w:r w:rsidRPr="000318FF">
        <w:rPr>
          <w:rFonts w:ascii="Calibri" w:hAnsi="Calibri" w:cs="Calibri"/>
          <w:b/>
          <w:sz w:val="22"/>
          <w:szCs w:val="22"/>
        </w:rPr>
        <w:tab/>
      </w:r>
      <w:r>
        <w:rPr>
          <w:rFonts w:ascii="Calibri" w:hAnsi="Calibri" w:cs="Calibri"/>
          <w:b/>
          <w:sz w:val="22"/>
          <w:szCs w:val="22"/>
        </w:rPr>
        <w:t xml:space="preserve">                                              D</w:t>
      </w:r>
      <w:r w:rsidRPr="000318FF">
        <w:rPr>
          <w:rFonts w:ascii="Calibri" w:hAnsi="Calibri" w:cs="Calibri"/>
          <w:b/>
          <w:sz w:val="22"/>
          <w:szCs w:val="22"/>
        </w:rPr>
        <w:t xml:space="preserve">UBAI </w:t>
      </w:r>
      <w:r w:rsidRPr="000318FF">
        <w:rPr>
          <w:rFonts w:ascii="Calibri" w:hAnsi="Calibri" w:cs="Calibri"/>
          <w:b/>
          <w:sz w:val="22"/>
          <w:szCs w:val="22"/>
        </w:rPr>
        <w:tab/>
      </w:r>
      <w:r w:rsidRPr="000318FF">
        <w:rPr>
          <w:rFonts w:ascii="Calibri" w:hAnsi="Calibri" w:cs="Calibri"/>
          <w:b/>
          <w:sz w:val="22"/>
          <w:szCs w:val="22"/>
        </w:rPr>
        <w:tab/>
      </w:r>
      <w:r w:rsidRPr="000318FF">
        <w:rPr>
          <w:rFonts w:ascii="Calibri" w:hAnsi="Calibri" w:cs="Calibri"/>
          <w:b/>
          <w:sz w:val="22"/>
          <w:szCs w:val="22"/>
        </w:rPr>
        <w:tab/>
      </w:r>
      <w:r w:rsidRPr="000318FF">
        <w:rPr>
          <w:rFonts w:ascii="Calibri" w:hAnsi="Calibri" w:cs="Calibri"/>
          <w:b/>
          <w:sz w:val="22"/>
          <w:szCs w:val="22"/>
        </w:rPr>
        <w:tab/>
      </w:r>
      <w:r w:rsidRPr="000318FF">
        <w:rPr>
          <w:rFonts w:ascii="Calibri" w:hAnsi="Calibri" w:cs="Calibri"/>
          <w:b/>
          <w:sz w:val="22"/>
          <w:szCs w:val="22"/>
        </w:rPr>
        <w:tab/>
      </w:r>
      <w:r w:rsidRPr="000318FF">
        <w:rPr>
          <w:rFonts w:ascii="Calibri" w:hAnsi="Calibri" w:cs="Calibri"/>
          <w:b/>
          <w:sz w:val="22"/>
          <w:szCs w:val="22"/>
        </w:rPr>
        <w:tab/>
        <w:t xml:space="preserve">             </w:t>
      </w:r>
    </w:p>
    <w:p w14:paraId="304BE069" w14:textId="5FDC873F" w:rsidR="000318FF" w:rsidRDefault="000318FF" w:rsidP="000318FF">
      <w:pPr>
        <w:spacing w:after="0"/>
        <w:jc w:val="both"/>
        <w:rPr>
          <w:rFonts w:ascii="Calibri" w:eastAsia="Cordia New" w:hAnsi="Calibri" w:cs="Calibri"/>
          <w:sz w:val="22"/>
          <w:szCs w:val="22"/>
          <w:lang w:val="es-AR" w:bidi="th-TH"/>
        </w:rPr>
      </w:pPr>
      <w:r w:rsidRPr="000318FF">
        <w:rPr>
          <w:rFonts w:ascii="Calibri" w:eastAsia="Cordia New" w:hAnsi="Calibri" w:cs="Calibri"/>
          <w:sz w:val="22"/>
          <w:szCs w:val="22"/>
          <w:lang w:val="es-AR" w:bidi="th-TH"/>
        </w:rPr>
        <w:t>Desayuno</w:t>
      </w:r>
      <w:r>
        <w:rPr>
          <w:rFonts w:ascii="Calibri" w:eastAsia="Cordia New" w:hAnsi="Calibri" w:cs="Calibri"/>
          <w:sz w:val="22"/>
          <w:szCs w:val="22"/>
          <w:lang w:val="es-AR" w:bidi="th-TH"/>
        </w:rPr>
        <w:t xml:space="preserve"> en el hotel</w:t>
      </w:r>
      <w:r w:rsidRPr="000318FF">
        <w:rPr>
          <w:rFonts w:ascii="Calibri" w:eastAsia="Cordia New" w:hAnsi="Calibri" w:cs="Calibri"/>
          <w:sz w:val="22"/>
          <w:szCs w:val="22"/>
          <w:lang w:val="es-AR" w:bidi="th-TH"/>
        </w:rPr>
        <w:t xml:space="preserve">. Mañana libre. Por la tarde </w:t>
      </w:r>
      <w:r>
        <w:rPr>
          <w:rFonts w:ascii="Calibri" w:eastAsia="Cordia New" w:hAnsi="Calibri" w:cs="Calibri"/>
          <w:sz w:val="22"/>
          <w:szCs w:val="22"/>
          <w:lang w:val="es-AR" w:bidi="th-TH"/>
        </w:rPr>
        <w:t xml:space="preserve">reunión en el lobby con guía de habla hispana para realizar </w:t>
      </w:r>
      <w:r w:rsidRPr="000318FF">
        <w:rPr>
          <w:rFonts w:ascii="Calibri" w:eastAsia="Cordia New" w:hAnsi="Calibri" w:cs="Calibri"/>
          <w:sz w:val="22"/>
          <w:szCs w:val="22"/>
          <w:lang w:val="es-AR" w:bidi="th-TH"/>
        </w:rPr>
        <w:t xml:space="preserve">nuestra excursión más popular, los Land Cruisers </w:t>
      </w:r>
      <w:r>
        <w:rPr>
          <w:rFonts w:ascii="Calibri" w:eastAsia="Cordia New" w:hAnsi="Calibri" w:cs="Calibri"/>
          <w:sz w:val="22"/>
          <w:szCs w:val="22"/>
          <w:lang w:val="es-AR" w:bidi="th-TH"/>
        </w:rPr>
        <w:t>(6 personas por vehículo) N</w:t>
      </w:r>
      <w:r w:rsidRPr="000318FF">
        <w:rPr>
          <w:rFonts w:ascii="Calibri" w:eastAsia="Cordia New" w:hAnsi="Calibri" w:cs="Calibri"/>
          <w:sz w:val="22"/>
          <w:szCs w:val="22"/>
          <w:lang w:val="es-AR" w:bidi="th-TH"/>
        </w:rPr>
        <w:t xml:space="preserve">os </w:t>
      </w:r>
      <w:r w:rsidR="00035F5E" w:rsidRPr="000318FF">
        <w:rPr>
          <w:rFonts w:ascii="Calibri" w:eastAsia="Cordia New" w:hAnsi="Calibri" w:cs="Calibri"/>
          <w:sz w:val="22"/>
          <w:szCs w:val="22"/>
          <w:lang w:val="es-AR" w:bidi="th-TH"/>
        </w:rPr>
        <w:t>recogerán para</w:t>
      </w:r>
      <w:r w:rsidRPr="000318FF">
        <w:rPr>
          <w:rFonts w:ascii="Calibri" w:eastAsia="Cordia New" w:hAnsi="Calibri" w:cs="Calibri"/>
          <w:sz w:val="22"/>
          <w:szCs w:val="22"/>
          <w:lang w:val="es-AR" w:bidi="th-TH"/>
        </w:rPr>
        <w:t xml:space="preserve"> un excitante trayecto por las fantásticas dunas del desierto Emirati. Podr</w:t>
      </w:r>
      <w:r>
        <w:rPr>
          <w:rFonts w:ascii="Calibri" w:eastAsia="Cordia New" w:hAnsi="Calibri" w:cs="Calibri"/>
          <w:sz w:val="22"/>
          <w:szCs w:val="22"/>
          <w:lang w:val="es-AR" w:bidi="th-TH"/>
        </w:rPr>
        <w:t>emos</w:t>
      </w:r>
      <w:r w:rsidRPr="000318FF">
        <w:rPr>
          <w:rFonts w:ascii="Calibri" w:eastAsia="Cordia New" w:hAnsi="Calibri" w:cs="Calibri"/>
          <w:sz w:val="22"/>
          <w:szCs w:val="22"/>
          <w:lang w:val="es-AR" w:bidi="th-TH"/>
        </w:rPr>
        <w:t xml:space="preserve"> </w:t>
      </w:r>
      <w:r>
        <w:rPr>
          <w:rFonts w:ascii="Calibri" w:eastAsia="Cordia New" w:hAnsi="Calibri" w:cs="Calibri"/>
          <w:sz w:val="22"/>
          <w:szCs w:val="22"/>
          <w:lang w:val="es-AR" w:bidi="th-TH"/>
        </w:rPr>
        <w:t>tomar</w:t>
      </w:r>
      <w:r w:rsidRPr="000318FF">
        <w:rPr>
          <w:rFonts w:ascii="Calibri" w:eastAsia="Cordia New" w:hAnsi="Calibri" w:cs="Calibri"/>
          <w:sz w:val="22"/>
          <w:szCs w:val="22"/>
          <w:lang w:val="es-AR" w:bidi="th-TH"/>
        </w:rPr>
        <w:t xml:space="preserve"> fotos únicas de la puesta del sol árabe y una vez que este desaparezca detrás de las doradas dunas, nos dirigiremos a nuestro campamento ubicado también en pleno desierto. El olor a la fresca Brocheta de cordero a la parrilla, las hogueras, el olor a las tradicionales pipas de agua y los relajantes sonidos de la música árabe, </w:t>
      </w:r>
      <w:r w:rsidR="00000E32">
        <w:rPr>
          <w:rFonts w:ascii="Calibri" w:eastAsia="Cordia New" w:hAnsi="Calibri" w:cs="Calibri"/>
          <w:sz w:val="22"/>
          <w:szCs w:val="22"/>
          <w:lang w:val="es-AR" w:bidi="th-TH"/>
        </w:rPr>
        <w:t>nos</w:t>
      </w:r>
      <w:r w:rsidRPr="000318FF">
        <w:rPr>
          <w:rFonts w:ascii="Calibri" w:eastAsia="Cordia New" w:hAnsi="Calibri" w:cs="Calibri"/>
          <w:sz w:val="22"/>
          <w:szCs w:val="22"/>
          <w:lang w:val="es-AR" w:bidi="th-TH"/>
        </w:rPr>
        <w:t xml:space="preserve"> harán disfrutar de una autentica e inolvidable noche. Después de haber repuesto fuerzas tras la suntuosa cena, una bailarina, </w:t>
      </w:r>
      <w:r w:rsidR="00000E32">
        <w:rPr>
          <w:rFonts w:ascii="Calibri" w:eastAsia="Cordia New" w:hAnsi="Calibri" w:cs="Calibri"/>
          <w:sz w:val="22"/>
          <w:szCs w:val="22"/>
          <w:lang w:val="es-AR" w:bidi="th-TH"/>
        </w:rPr>
        <w:t>nos</w:t>
      </w:r>
      <w:r w:rsidRPr="000318FF">
        <w:rPr>
          <w:rFonts w:ascii="Calibri" w:eastAsia="Cordia New" w:hAnsi="Calibri" w:cs="Calibri"/>
          <w:sz w:val="22"/>
          <w:szCs w:val="22"/>
          <w:lang w:val="es-AR" w:bidi="th-TH"/>
        </w:rPr>
        <w:t xml:space="preserve"> mostrara el antiguo arte de la Danza del Vientr</w:t>
      </w:r>
      <w:r w:rsidR="00000E32">
        <w:rPr>
          <w:rFonts w:ascii="Calibri" w:eastAsia="Cordia New" w:hAnsi="Calibri" w:cs="Calibri"/>
          <w:sz w:val="22"/>
          <w:szCs w:val="22"/>
          <w:lang w:val="es-AR" w:bidi="th-TH"/>
        </w:rPr>
        <w:t>e</w:t>
      </w:r>
      <w:r w:rsidRPr="000318FF">
        <w:rPr>
          <w:rFonts w:ascii="Calibri" w:eastAsia="Cordia New" w:hAnsi="Calibri" w:cs="Calibri"/>
          <w:sz w:val="22"/>
          <w:szCs w:val="22"/>
          <w:lang w:val="es-AR" w:bidi="th-TH"/>
        </w:rPr>
        <w:t xml:space="preserve"> y </w:t>
      </w:r>
      <w:r w:rsidR="00000E32">
        <w:rPr>
          <w:rFonts w:ascii="Calibri" w:eastAsia="Cordia New" w:hAnsi="Calibri" w:cs="Calibri"/>
          <w:sz w:val="22"/>
          <w:szCs w:val="22"/>
          <w:lang w:val="es-AR" w:bidi="th-TH"/>
        </w:rPr>
        <w:t xml:space="preserve">pintarnos </w:t>
      </w:r>
      <w:r w:rsidRPr="000318FF">
        <w:rPr>
          <w:rFonts w:ascii="Calibri" w:eastAsia="Cordia New" w:hAnsi="Calibri" w:cs="Calibri"/>
          <w:sz w:val="22"/>
          <w:szCs w:val="22"/>
          <w:lang w:val="es-AR" w:bidi="th-TH"/>
        </w:rPr>
        <w:t xml:space="preserve">tatuajes de Henna, todo se encuentran incluido junto con el agua, refrescos, te y café. </w:t>
      </w:r>
      <w:r w:rsidR="00000E32">
        <w:rPr>
          <w:rFonts w:ascii="Calibri" w:eastAsia="Cordia New" w:hAnsi="Calibri" w:cs="Calibri"/>
          <w:sz w:val="22"/>
          <w:szCs w:val="22"/>
          <w:lang w:val="es-AR" w:bidi="th-TH"/>
        </w:rPr>
        <w:t>Al termino</w:t>
      </w:r>
      <w:r w:rsidRPr="000318FF">
        <w:rPr>
          <w:rFonts w:ascii="Calibri" w:eastAsia="Cordia New" w:hAnsi="Calibri" w:cs="Calibri"/>
          <w:sz w:val="22"/>
          <w:szCs w:val="22"/>
          <w:lang w:val="es-AR" w:bidi="th-TH"/>
        </w:rPr>
        <w:t xml:space="preserve">, </w:t>
      </w:r>
      <w:r w:rsidR="00000E32">
        <w:rPr>
          <w:rFonts w:ascii="Calibri" w:eastAsia="Cordia New" w:hAnsi="Calibri" w:cs="Calibri"/>
          <w:sz w:val="22"/>
          <w:szCs w:val="22"/>
          <w:lang w:val="es-AR" w:bidi="th-TH"/>
        </w:rPr>
        <w:t xml:space="preserve">traslado al hotel para su </w:t>
      </w:r>
      <w:r w:rsidRPr="000318FF">
        <w:rPr>
          <w:rFonts w:ascii="Calibri" w:eastAsia="Cordia New" w:hAnsi="Calibri" w:cs="Calibri"/>
          <w:sz w:val="22"/>
          <w:szCs w:val="22"/>
          <w:lang w:val="es-AR" w:bidi="th-TH"/>
        </w:rPr>
        <w:t>alojamiento.</w:t>
      </w:r>
    </w:p>
    <w:p w14:paraId="670B3E38" w14:textId="77777777" w:rsidR="00000E32" w:rsidRPr="000318FF" w:rsidRDefault="00000E32" w:rsidP="000318FF">
      <w:pPr>
        <w:spacing w:after="0"/>
        <w:jc w:val="both"/>
        <w:rPr>
          <w:rFonts w:ascii="Calibri" w:eastAsia="Cordia New" w:hAnsi="Calibri" w:cs="Calibri"/>
          <w:sz w:val="22"/>
          <w:szCs w:val="22"/>
          <w:lang w:val="es-AR" w:bidi="th-TH"/>
        </w:rPr>
      </w:pPr>
    </w:p>
    <w:p w14:paraId="41A001FD" w14:textId="77777777" w:rsidR="000318FF" w:rsidRDefault="000318FF" w:rsidP="00000E32">
      <w:pPr>
        <w:spacing w:after="0"/>
        <w:jc w:val="both"/>
        <w:rPr>
          <w:rFonts w:eastAsia="Cordia New" w:cstheme="minorHAnsi"/>
          <w:lang w:val="es-AR" w:bidi="th-TH"/>
        </w:rPr>
      </w:pPr>
      <w:bookmarkStart w:id="2" w:name="_Hlk144825815"/>
      <w:r>
        <w:rPr>
          <w:noProof/>
        </w:rPr>
        <w:drawing>
          <wp:inline distT="0" distB="0" distL="0" distR="0" wp14:anchorId="634EF6D0" wp14:editId="675F7FDF">
            <wp:extent cx="2857500" cy="1524000"/>
            <wp:effectExtent l="0" t="0" r="0" b="0"/>
            <wp:docPr id="1897510799" name="Imagen 1" descr="Desert Safari con cena y espectáculo 🇬🇧 🇪🇸 - See Dubai T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ert Safari con cena y espectáculo 🇬🇧 🇪🇸 - See Dubai Tour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1524000"/>
                    </a:xfrm>
                    <a:prstGeom prst="rect">
                      <a:avLst/>
                    </a:prstGeom>
                    <a:noFill/>
                    <a:ln>
                      <a:noFill/>
                    </a:ln>
                  </pic:spPr>
                </pic:pic>
              </a:graphicData>
            </a:graphic>
          </wp:inline>
        </w:drawing>
      </w:r>
      <w:r>
        <w:rPr>
          <w:noProof/>
        </w:rPr>
        <w:drawing>
          <wp:inline distT="0" distB="0" distL="0" distR="0" wp14:anchorId="55B986F2" wp14:editId="2F4AC72A">
            <wp:extent cx="2733675" cy="1516584"/>
            <wp:effectExtent l="0" t="0" r="0" b="7620"/>
            <wp:docPr id="547475850" name="Imagen 2" descr="Red Dunes 4x4 Dubai Desert Safari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d Dunes 4x4 Dubai Desert Safari 202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9040" cy="1519560"/>
                    </a:xfrm>
                    <a:prstGeom prst="rect">
                      <a:avLst/>
                    </a:prstGeom>
                    <a:noFill/>
                    <a:ln>
                      <a:noFill/>
                    </a:ln>
                  </pic:spPr>
                </pic:pic>
              </a:graphicData>
            </a:graphic>
          </wp:inline>
        </w:drawing>
      </w:r>
    </w:p>
    <w:p w14:paraId="327917AF" w14:textId="0720122D" w:rsidR="000318FF" w:rsidRDefault="00035F5E" w:rsidP="00000E32">
      <w:pPr>
        <w:spacing w:after="0"/>
        <w:jc w:val="center"/>
        <w:rPr>
          <w:rFonts w:ascii="Times New Roman" w:eastAsia="Times New Roman" w:hAnsi="Times New Roman" w:cs="Times New Roman"/>
          <w:b/>
          <w:bCs/>
          <w:i/>
          <w:sz w:val="18"/>
          <w:szCs w:val="18"/>
        </w:rPr>
      </w:pPr>
      <w:r>
        <w:rPr>
          <w:rFonts w:ascii="Times New Roman" w:eastAsia="Times New Roman" w:hAnsi="Times New Roman" w:cs="Times New Roman"/>
          <w:b/>
          <w:bCs/>
          <w:i/>
          <w:sz w:val="18"/>
          <w:szCs w:val="18"/>
        </w:rPr>
        <w:t>D</w:t>
      </w:r>
      <w:r w:rsidRPr="00CD635E">
        <w:rPr>
          <w:rFonts w:ascii="Times New Roman" w:eastAsia="Times New Roman" w:hAnsi="Times New Roman" w:cs="Times New Roman"/>
          <w:b/>
          <w:bCs/>
          <w:i/>
          <w:sz w:val="18"/>
          <w:szCs w:val="18"/>
        </w:rPr>
        <w:t xml:space="preserve">unas del </w:t>
      </w:r>
      <w:r>
        <w:rPr>
          <w:rFonts w:ascii="Times New Roman" w:eastAsia="Times New Roman" w:hAnsi="Times New Roman" w:cs="Times New Roman"/>
          <w:b/>
          <w:bCs/>
          <w:i/>
          <w:sz w:val="18"/>
          <w:szCs w:val="18"/>
        </w:rPr>
        <w:t>D</w:t>
      </w:r>
      <w:r w:rsidRPr="00CD635E">
        <w:rPr>
          <w:rFonts w:ascii="Times New Roman" w:eastAsia="Times New Roman" w:hAnsi="Times New Roman" w:cs="Times New Roman"/>
          <w:b/>
          <w:bCs/>
          <w:i/>
          <w:sz w:val="18"/>
          <w:szCs w:val="18"/>
        </w:rPr>
        <w:t xml:space="preserve">esierto </w:t>
      </w:r>
      <w:r>
        <w:rPr>
          <w:rFonts w:ascii="Times New Roman" w:eastAsia="Times New Roman" w:hAnsi="Times New Roman" w:cs="Times New Roman"/>
          <w:b/>
          <w:bCs/>
          <w:i/>
          <w:sz w:val="18"/>
          <w:szCs w:val="18"/>
        </w:rPr>
        <w:t>E</w:t>
      </w:r>
      <w:r w:rsidRPr="00CD635E">
        <w:rPr>
          <w:rFonts w:ascii="Times New Roman" w:eastAsia="Times New Roman" w:hAnsi="Times New Roman" w:cs="Times New Roman"/>
          <w:b/>
          <w:bCs/>
          <w:i/>
          <w:sz w:val="18"/>
          <w:szCs w:val="18"/>
        </w:rPr>
        <w:t xml:space="preserve">mirati en </w:t>
      </w:r>
      <w:r>
        <w:rPr>
          <w:rFonts w:ascii="Times New Roman" w:eastAsia="Times New Roman" w:hAnsi="Times New Roman" w:cs="Times New Roman"/>
          <w:b/>
          <w:bCs/>
          <w:i/>
          <w:sz w:val="18"/>
          <w:szCs w:val="18"/>
        </w:rPr>
        <w:t>L</w:t>
      </w:r>
      <w:r w:rsidRPr="00CD635E">
        <w:rPr>
          <w:rFonts w:ascii="Times New Roman" w:eastAsia="Times New Roman" w:hAnsi="Times New Roman" w:cs="Times New Roman"/>
          <w:b/>
          <w:bCs/>
          <w:i/>
          <w:sz w:val="18"/>
          <w:szCs w:val="18"/>
        </w:rPr>
        <w:t xml:space="preserve">and </w:t>
      </w:r>
      <w:r>
        <w:rPr>
          <w:rFonts w:ascii="Times New Roman" w:eastAsia="Times New Roman" w:hAnsi="Times New Roman" w:cs="Times New Roman"/>
          <w:b/>
          <w:bCs/>
          <w:i/>
          <w:sz w:val="18"/>
          <w:szCs w:val="18"/>
        </w:rPr>
        <w:t>C</w:t>
      </w:r>
      <w:r w:rsidRPr="00CD635E">
        <w:rPr>
          <w:rFonts w:ascii="Times New Roman" w:eastAsia="Times New Roman" w:hAnsi="Times New Roman" w:cs="Times New Roman"/>
          <w:b/>
          <w:bCs/>
          <w:i/>
          <w:sz w:val="18"/>
          <w:szCs w:val="18"/>
        </w:rPr>
        <w:t>ruisers</w:t>
      </w:r>
    </w:p>
    <w:bookmarkEnd w:id="2"/>
    <w:p w14:paraId="28642FF2" w14:textId="77777777" w:rsidR="000318FF" w:rsidRDefault="000318FF" w:rsidP="00FF2D88">
      <w:pPr>
        <w:tabs>
          <w:tab w:val="left" w:pos="2685"/>
        </w:tabs>
        <w:jc w:val="both"/>
        <w:rPr>
          <w:rFonts w:ascii="Calibri" w:hAnsi="Calibri" w:cs="Calibri"/>
          <w:sz w:val="22"/>
          <w:szCs w:val="22"/>
        </w:rPr>
      </w:pPr>
    </w:p>
    <w:p w14:paraId="7DD15F45" w14:textId="7577C948" w:rsidR="00035F5E" w:rsidRPr="00035F5E" w:rsidRDefault="00035F5E" w:rsidP="00035F5E">
      <w:pPr>
        <w:tabs>
          <w:tab w:val="left" w:pos="2685"/>
        </w:tabs>
        <w:spacing w:after="0"/>
        <w:jc w:val="center"/>
        <w:rPr>
          <w:rFonts w:ascii="Times New Roman" w:hAnsi="Times New Roman" w:cs="Times New Roman"/>
          <w:b/>
          <w:bCs/>
          <w:i/>
          <w:iCs/>
          <w:sz w:val="22"/>
          <w:szCs w:val="22"/>
        </w:rPr>
      </w:pPr>
      <w:r w:rsidRPr="00035F5E">
        <w:rPr>
          <w:rFonts w:ascii="Times New Roman" w:hAnsi="Times New Roman" w:cs="Times New Roman"/>
          <w:b/>
          <w:bCs/>
          <w:i/>
          <w:iCs/>
          <w:noProof/>
        </w:rPr>
        <w:lastRenderedPageBreak/>
        <w:drawing>
          <wp:inline distT="0" distB="0" distL="0" distR="0" wp14:anchorId="5FDF55EE" wp14:editId="214B4669">
            <wp:extent cx="3138488" cy="2092325"/>
            <wp:effectExtent l="0" t="0" r="5080" b="3175"/>
            <wp:docPr id="1296114464" name="Imagen 7" descr="Safari por el desierto de Dubai con paseos en camello y danza del vientre  2026 - Dubá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afari por el desierto de Dubai con paseos en camello y danza del vientre  2026 - Dubái"/>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42187" cy="2094791"/>
                    </a:xfrm>
                    <a:prstGeom prst="rect">
                      <a:avLst/>
                    </a:prstGeom>
                    <a:noFill/>
                    <a:ln>
                      <a:noFill/>
                    </a:ln>
                  </pic:spPr>
                </pic:pic>
              </a:graphicData>
            </a:graphic>
          </wp:inline>
        </w:drawing>
      </w:r>
      <w:r w:rsidRPr="00035F5E">
        <w:rPr>
          <w:rFonts w:ascii="Times New Roman" w:hAnsi="Times New Roman" w:cs="Times New Roman"/>
          <w:b/>
          <w:bCs/>
          <w:i/>
          <w:iCs/>
          <w:noProof/>
        </w:rPr>
        <w:drawing>
          <wp:inline distT="0" distB="0" distL="0" distR="0" wp14:anchorId="00D3A752" wp14:editId="0B3C9C74">
            <wp:extent cx="2076450" cy="2093262"/>
            <wp:effectExtent l="0" t="0" r="0" b="2540"/>
            <wp:docPr id="1385043794" name="Imagen 9" descr="hijab y tatuaje de henn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ijab y tatuaje de henna ♥️🇲🇦"/>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37" b="127"/>
                    <a:stretch>
                      <a:fillRect/>
                    </a:stretch>
                  </pic:blipFill>
                  <pic:spPr bwMode="auto">
                    <a:xfrm>
                      <a:off x="0" y="0"/>
                      <a:ext cx="2082144" cy="2099002"/>
                    </a:xfrm>
                    <a:prstGeom prst="rect">
                      <a:avLst/>
                    </a:prstGeom>
                    <a:noFill/>
                    <a:ln>
                      <a:noFill/>
                    </a:ln>
                    <a:extLst>
                      <a:ext uri="{53640926-AAD7-44D8-BBD7-CCE9431645EC}">
                        <a14:shadowObscured xmlns:a14="http://schemas.microsoft.com/office/drawing/2010/main"/>
                      </a:ext>
                    </a:extLst>
                  </pic:spPr>
                </pic:pic>
              </a:graphicData>
            </a:graphic>
          </wp:inline>
        </w:drawing>
      </w:r>
    </w:p>
    <w:p w14:paraId="20A92CAF" w14:textId="095E4951" w:rsidR="00035F5E" w:rsidRDefault="00035F5E" w:rsidP="00035F5E">
      <w:pPr>
        <w:tabs>
          <w:tab w:val="left" w:pos="2685"/>
        </w:tabs>
        <w:spacing w:after="0"/>
        <w:jc w:val="center"/>
        <w:rPr>
          <w:rFonts w:ascii="Times New Roman" w:hAnsi="Times New Roman" w:cs="Times New Roman"/>
          <w:b/>
          <w:bCs/>
          <w:i/>
          <w:iCs/>
          <w:sz w:val="18"/>
          <w:szCs w:val="18"/>
        </w:rPr>
      </w:pPr>
      <w:r w:rsidRPr="00035F5E">
        <w:rPr>
          <w:rFonts w:ascii="Times New Roman" w:hAnsi="Times New Roman" w:cs="Times New Roman"/>
          <w:b/>
          <w:bCs/>
          <w:i/>
          <w:iCs/>
          <w:sz w:val="18"/>
          <w:szCs w:val="18"/>
        </w:rPr>
        <w:t xml:space="preserve">Danza del vientre y tatuajes de gena </w:t>
      </w:r>
    </w:p>
    <w:p w14:paraId="15D9C5D9" w14:textId="77777777" w:rsidR="00035F5E" w:rsidRDefault="00035F5E" w:rsidP="00035F5E">
      <w:pPr>
        <w:tabs>
          <w:tab w:val="left" w:pos="2685"/>
        </w:tabs>
        <w:spacing w:after="0"/>
        <w:jc w:val="center"/>
        <w:rPr>
          <w:rFonts w:ascii="Times New Roman" w:hAnsi="Times New Roman" w:cs="Times New Roman"/>
          <w:b/>
          <w:bCs/>
          <w:i/>
          <w:iCs/>
          <w:sz w:val="18"/>
          <w:szCs w:val="18"/>
        </w:rPr>
      </w:pPr>
    </w:p>
    <w:p w14:paraId="5B1D7140" w14:textId="08E8F8F7" w:rsidR="00035F5E" w:rsidRPr="0067262A" w:rsidRDefault="00035F5E" w:rsidP="00035F5E">
      <w:pPr>
        <w:shd w:val="clear" w:color="auto" w:fill="002060"/>
        <w:spacing w:after="0"/>
        <w:jc w:val="both"/>
        <w:rPr>
          <w:rFonts w:ascii="Calibri" w:hAnsi="Calibri" w:cs="Calibri"/>
          <w:b/>
          <w:sz w:val="22"/>
          <w:szCs w:val="22"/>
          <w:lang w:val="pt-PT"/>
        </w:rPr>
      </w:pPr>
      <w:r w:rsidRPr="0067262A">
        <w:rPr>
          <w:rFonts w:ascii="Calibri" w:hAnsi="Calibri" w:cs="Calibri"/>
          <w:b/>
          <w:sz w:val="22"/>
          <w:szCs w:val="22"/>
          <w:lang w:val="pt-PT"/>
        </w:rPr>
        <w:t>DIA 04</w:t>
      </w:r>
      <w:r w:rsidRPr="0067262A">
        <w:rPr>
          <w:rFonts w:ascii="Calibri" w:hAnsi="Calibri" w:cs="Calibri"/>
          <w:b/>
          <w:sz w:val="22"/>
          <w:szCs w:val="22"/>
          <w:lang w:val="pt-PT"/>
        </w:rPr>
        <w:tab/>
        <w:t xml:space="preserve">                                                        DUBAI </w:t>
      </w:r>
      <w:r w:rsidR="002022E7" w:rsidRPr="0067262A">
        <w:rPr>
          <w:rFonts w:ascii="Calibri" w:hAnsi="Calibri" w:cs="Calibri"/>
          <w:b/>
          <w:sz w:val="22"/>
          <w:szCs w:val="22"/>
          <w:lang w:val="pt-PT"/>
        </w:rPr>
        <w:t>– ABU DHABI</w:t>
      </w:r>
      <w:r w:rsidR="0067262A" w:rsidRPr="0067262A">
        <w:rPr>
          <w:rFonts w:ascii="Calibri" w:hAnsi="Calibri" w:cs="Calibri"/>
          <w:b/>
          <w:sz w:val="22"/>
          <w:szCs w:val="22"/>
          <w:lang w:val="pt-PT"/>
        </w:rPr>
        <w:t xml:space="preserve"> - D</w:t>
      </w:r>
      <w:r w:rsidR="0067262A">
        <w:rPr>
          <w:rFonts w:ascii="Calibri" w:hAnsi="Calibri" w:cs="Calibri"/>
          <w:b/>
          <w:sz w:val="22"/>
          <w:szCs w:val="22"/>
          <w:lang w:val="pt-PT"/>
        </w:rPr>
        <w:t>UBAI</w:t>
      </w:r>
      <w:r w:rsidRPr="0067262A">
        <w:rPr>
          <w:rFonts w:ascii="Calibri" w:hAnsi="Calibri" w:cs="Calibri"/>
          <w:b/>
          <w:sz w:val="22"/>
          <w:szCs w:val="22"/>
          <w:lang w:val="pt-PT"/>
        </w:rPr>
        <w:tab/>
      </w:r>
      <w:r w:rsidRPr="0067262A">
        <w:rPr>
          <w:rFonts w:ascii="Calibri" w:hAnsi="Calibri" w:cs="Calibri"/>
          <w:b/>
          <w:sz w:val="22"/>
          <w:szCs w:val="22"/>
          <w:lang w:val="pt-PT"/>
        </w:rPr>
        <w:tab/>
      </w:r>
      <w:r w:rsidRPr="0067262A">
        <w:rPr>
          <w:rFonts w:ascii="Calibri" w:hAnsi="Calibri" w:cs="Calibri"/>
          <w:b/>
          <w:sz w:val="22"/>
          <w:szCs w:val="22"/>
          <w:lang w:val="pt-PT"/>
        </w:rPr>
        <w:tab/>
      </w:r>
      <w:r w:rsidRPr="0067262A">
        <w:rPr>
          <w:rFonts w:ascii="Calibri" w:hAnsi="Calibri" w:cs="Calibri"/>
          <w:b/>
          <w:sz w:val="22"/>
          <w:szCs w:val="22"/>
          <w:lang w:val="pt-PT"/>
        </w:rPr>
        <w:tab/>
        <w:t xml:space="preserve">             </w:t>
      </w:r>
    </w:p>
    <w:p w14:paraId="5EA75195" w14:textId="0D67FDBC" w:rsidR="00035F5E" w:rsidRDefault="00035F5E" w:rsidP="00DC7646">
      <w:pPr>
        <w:spacing w:after="0"/>
        <w:jc w:val="both"/>
        <w:rPr>
          <w:rFonts w:ascii="Calibri" w:eastAsia="Cordia New" w:hAnsi="Calibri" w:cs="Calibri"/>
          <w:sz w:val="22"/>
          <w:szCs w:val="22"/>
          <w:lang w:bidi="th-TH"/>
        </w:rPr>
      </w:pPr>
      <w:r w:rsidRPr="00035F5E">
        <w:rPr>
          <w:rFonts w:ascii="Calibri" w:eastAsia="Cordia New" w:hAnsi="Calibri" w:cs="Calibri"/>
          <w:sz w:val="22"/>
          <w:szCs w:val="22"/>
          <w:lang w:val="es-AR" w:bidi="th-TH"/>
        </w:rPr>
        <w:t>Desayuno</w:t>
      </w:r>
      <w:r>
        <w:rPr>
          <w:rFonts w:ascii="Calibri" w:eastAsia="Cordia New" w:hAnsi="Calibri" w:cs="Calibri"/>
          <w:sz w:val="22"/>
          <w:szCs w:val="22"/>
          <w:lang w:val="es-AR" w:bidi="th-TH"/>
        </w:rPr>
        <w:t xml:space="preserve"> en el hotel</w:t>
      </w:r>
      <w:r w:rsidRPr="00035F5E">
        <w:rPr>
          <w:rFonts w:ascii="Calibri" w:eastAsia="Cordia New" w:hAnsi="Calibri" w:cs="Calibri"/>
          <w:sz w:val="22"/>
          <w:szCs w:val="22"/>
          <w:lang w:val="es-AR" w:bidi="th-TH"/>
        </w:rPr>
        <w:t xml:space="preserve">. </w:t>
      </w:r>
      <w:r w:rsidR="00DC7646" w:rsidRPr="00DC7646">
        <w:rPr>
          <w:rFonts w:ascii="Calibri" w:eastAsia="Cordia New" w:hAnsi="Calibri" w:cs="Calibri"/>
          <w:sz w:val="22"/>
          <w:szCs w:val="22"/>
          <w:lang w:bidi="th-TH"/>
        </w:rPr>
        <w:t>Re</w:t>
      </w:r>
      <w:r w:rsidR="00DC7646">
        <w:rPr>
          <w:rFonts w:ascii="Calibri" w:eastAsia="Cordia New" w:hAnsi="Calibri" w:cs="Calibri"/>
          <w:sz w:val="22"/>
          <w:szCs w:val="22"/>
          <w:lang w:bidi="th-TH"/>
        </w:rPr>
        <w:t>unión en el lobby con guía de habla hispana para realizar un re</w:t>
      </w:r>
      <w:r w:rsidR="00DC7646" w:rsidRPr="00DC7646">
        <w:rPr>
          <w:rFonts w:ascii="Calibri" w:eastAsia="Cordia New" w:hAnsi="Calibri" w:cs="Calibri"/>
          <w:sz w:val="22"/>
          <w:szCs w:val="22"/>
          <w:lang w:bidi="th-TH"/>
        </w:rPr>
        <w:t>corrido de 2 horas desde Dubái, pasa</w:t>
      </w:r>
      <w:r w:rsidR="00DC7646">
        <w:rPr>
          <w:rFonts w:ascii="Calibri" w:eastAsia="Cordia New" w:hAnsi="Calibri" w:cs="Calibri"/>
          <w:sz w:val="22"/>
          <w:szCs w:val="22"/>
          <w:lang w:bidi="th-TH"/>
        </w:rPr>
        <w:t>remos</w:t>
      </w:r>
      <w:r w:rsidR="00DC7646" w:rsidRPr="00DC7646">
        <w:rPr>
          <w:rFonts w:ascii="Calibri" w:eastAsia="Cordia New" w:hAnsi="Calibri" w:cs="Calibri"/>
          <w:sz w:val="22"/>
          <w:szCs w:val="22"/>
          <w:lang w:bidi="th-TH"/>
        </w:rPr>
        <w:t xml:space="preserve"> por el puerto Jebel Ali, el puerto más grande del mundo realizado por los hombres, hasta la capital de los Emiratos. </w:t>
      </w:r>
      <w:r w:rsidR="00DC7646">
        <w:rPr>
          <w:rFonts w:ascii="Calibri" w:eastAsia="Cordia New" w:hAnsi="Calibri" w:cs="Calibri"/>
          <w:sz w:val="22"/>
          <w:szCs w:val="22"/>
          <w:lang w:bidi="th-TH"/>
        </w:rPr>
        <w:t>Haremos una p</w:t>
      </w:r>
      <w:r w:rsidR="00DC7646" w:rsidRPr="00DC7646">
        <w:rPr>
          <w:rFonts w:ascii="Calibri" w:eastAsia="Cordia New" w:hAnsi="Calibri" w:cs="Calibri"/>
          <w:sz w:val="22"/>
          <w:szCs w:val="22"/>
          <w:lang w:bidi="th-TH"/>
        </w:rPr>
        <w:t xml:space="preserve">arada para tomar fotos en la Residencia Jazirra, ex residencia del Jeque Zayed. Admiraremos la Mezquita del Jeque Zayed, la </w:t>
      </w:r>
      <w:r w:rsidR="00DC7646">
        <w:rPr>
          <w:rFonts w:ascii="Calibri" w:eastAsia="Cordia New" w:hAnsi="Calibri" w:cs="Calibri"/>
          <w:sz w:val="22"/>
          <w:szCs w:val="22"/>
          <w:lang w:bidi="th-TH"/>
        </w:rPr>
        <w:t>terce</w:t>
      </w:r>
      <w:r w:rsidR="00DC7646" w:rsidRPr="00DC7646">
        <w:rPr>
          <w:rFonts w:ascii="Calibri" w:eastAsia="Cordia New" w:hAnsi="Calibri" w:cs="Calibri"/>
          <w:sz w:val="22"/>
          <w:szCs w:val="22"/>
          <w:lang w:bidi="th-TH"/>
        </w:rPr>
        <w:t>ra más grande del mundo, así como la tumba de este, antiguo presidente de los Emiratos y padre de la nación. Continua</w:t>
      </w:r>
      <w:r w:rsidR="00DC7646">
        <w:rPr>
          <w:rFonts w:ascii="Calibri" w:eastAsia="Cordia New" w:hAnsi="Calibri" w:cs="Calibri"/>
          <w:sz w:val="22"/>
          <w:szCs w:val="22"/>
          <w:lang w:bidi="th-TH"/>
        </w:rPr>
        <w:t>remos</w:t>
      </w:r>
      <w:r w:rsidR="00DC7646" w:rsidRPr="00DC7646">
        <w:rPr>
          <w:rFonts w:ascii="Calibri" w:eastAsia="Cordia New" w:hAnsi="Calibri" w:cs="Calibri"/>
          <w:sz w:val="22"/>
          <w:szCs w:val="22"/>
          <w:lang w:bidi="th-TH"/>
        </w:rPr>
        <w:t xml:space="preserve"> hasta el puente de Al Maqta pasando por una de las áreas más ricas de Abu Dhabi, el Área de los </w:t>
      </w:r>
      <w:r w:rsidR="00AC60FD" w:rsidRPr="00DC7646">
        <w:rPr>
          <w:rFonts w:ascii="Calibri" w:eastAsia="Cordia New" w:hAnsi="Calibri" w:cs="Calibri"/>
          <w:sz w:val="22"/>
          <w:szCs w:val="22"/>
          <w:lang w:bidi="th-TH"/>
        </w:rPr>
        <w:t>ministros</w:t>
      </w:r>
      <w:r w:rsidR="00DC7646" w:rsidRPr="00DC7646">
        <w:rPr>
          <w:rFonts w:ascii="Calibri" w:eastAsia="Cordia New" w:hAnsi="Calibri" w:cs="Calibri"/>
          <w:sz w:val="22"/>
          <w:szCs w:val="22"/>
          <w:lang w:bidi="th-TH"/>
        </w:rPr>
        <w:t>. Llega</w:t>
      </w:r>
      <w:r w:rsidR="00DC7646">
        <w:rPr>
          <w:rFonts w:ascii="Calibri" w:eastAsia="Cordia New" w:hAnsi="Calibri" w:cs="Calibri"/>
          <w:sz w:val="22"/>
          <w:szCs w:val="22"/>
          <w:lang w:bidi="th-TH"/>
        </w:rPr>
        <w:t>remos</w:t>
      </w:r>
      <w:r w:rsidR="00DC7646" w:rsidRPr="00DC7646">
        <w:rPr>
          <w:rFonts w:ascii="Calibri" w:eastAsia="Cordia New" w:hAnsi="Calibri" w:cs="Calibri"/>
          <w:sz w:val="22"/>
          <w:szCs w:val="22"/>
          <w:lang w:bidi="th-TH"/>
        </w:rPr>
        <w:t xml:space="preserve"> a la calle Corniche que es</w:t>
      </w:r>
      <w:r w:rsidR="00DC7646">
        <w:rPr>
          <w:rFonts w:ascii="Calibri" w:eastAsia="Cordia New" w:hAnsi="Calibri" w:cs="Calibri"/>
          <w:sz w:val="22"/>
          <w:szCs w:val="22"/>
          <w:lang w:bidi="th-TH"/>
        </w:rPr>
        <w:t xml:space="preserve"> </w:t>
      </w:r>
      <w:r w:rsidR="00DC7646" w:rsidRPr="00DC7646">
        <w:rPr>
          <w:rFonts w:ascii="Calibri" w:eastAsia="Cordia New" w:hAnsi="Calibri" w:cs="Calibri"/>
          <w:sz w:val="22"/>
          <w:szCs w:val="22"/>
          <w:lang w:bidi="th-TH"/>
        </w:rPr>
        <w:t xml:space="preserve">comparada con Manhattan. </w:t>
      </w:r>
      <w:r w:rsidR="00DC7646">
        <w:rPr>
          <w:rFonts w:ascii="Calibri" w:eastAsia="Cordia New" w:hAnsi="Calibri" w:cs="Calibri"/>
          <w:sz w:val="22"/>
          <w:szCs w:val="22"/>
          <w:lang w:bidi="th-TH"/>
        </w:rPr>
        <w:t>Haremos una p</w:t>
      </w:r>
      <w:r w:rsidR="00DC7646" w:rsidRPr="00DC7646">
        <w:rPr>
          <w:rFonts w:ascii="Calibri" w:eastAsia="Cordia New" w:hAnsi="Calibri" w:cs="Calibri"/>
          <w:sz w:val="22"/>
          <w:szCs w:val="22"/>
          <w:lang w:bidi="th-TH"/>
        </w:rPr>
        <w:t xml:space="preserve">arada para fotos en el hotel Emirates Palace. Este hotel tiene su propio helipuerto y puerto, conocido como el caro construido. Continuamos a Al Batee Area, donde se encuentran los palacios de la familia Real. </w:t>
      </w:r>
      <w:r w:rsidR="00DC7646">
        <w:rPr>
          <w:rFonts w:ascii="Calibri" w:eastAsia="Cordia New" w:hAnsi="Calibri" w:cs="Calibri"/>
          <w:sz w:val="22"/>
          <w:szCs w:val="22"/>
          <w:lang w:bidi="th-TH"/>
        </w:rPr>
        <w:t>Al termino</w:t>
      </w:r>
      <w:r w:rsidR="0067262A">
        <w:rPr>
          <w:rFonts w:ascii="Calibri" w:eastAsia="Cordia New" w:hAnsi="Calibri" w:cs="Calibri"/>
          <w:sz w:val="22"/>
          <w:szCs w:val="22"/>
          <w:lang w:bidi="th-TH"/>
        </w:rPr>
        <w:t xml:space="preserve"> regreso a Dubái</w:t>
      </w:r>
      <w:r w:rsidR="00DC7646">
        <w:rPr>
          <w:rFonts w:ascii="Calibri" w:eastAsia="Cordia New" w:hAnsi="Calibri" w:cs="Calibri"/>
          <w:sz w:val="22"/>
          <w:szCs w:val="22"/>
          <w:lang w:bidi="th-TH"/>
        </w:rPr>
        <w:t>, traslado al hotel para su alojamiento.</w:t>
      </w:r>
    </w:p>
    <w:p w14:paraId="4F3B5C52" w14:textId="77777777" w:rsidR="00DC7646" w:rsidRDefault="00DC7646" w:rsidP="00DC7646">
      <w:pPr>
        <w:spacing w:after="0"/>
        <w:jc w:val="both"/>
      </w:pPr>
    </w:p>
    <w:p w14:paraId="14F4F38B" w14:textId="77777777" w:rsidR="002022E7" w:rsidRDefault="002022E7" w:rsidP="002022E7">
      <w:pPr>
        <w:spacing w:after="0"/>
        <w:jc w:val="center"/>
        <w:rPr>
          <w:rFonts w:ascii="Arial" w:eastAsia="Arial" w:hAnsi="Arial" w:cs="Arial"/>
          <w:b/>
          <w:bCs/>
          <w:color w:val="000000" w:themeColor="text1"/>
        </w:rPr>
      </w:pPr>
      <w:r w:rsidRPr="000F431F">
        <w:rPr>
          <w:b/>
          <w:bCs/>
          <w:noProof/>
        </w:rPr>
        <w:drawing>
          <wp:inline distT="0" distB="0" distL="0" distR="0" wp14:anchorId="091878A6" wp14:editId="23EFC36E">
            <wp:extent cx="4770293" cy="2628900"/>
            <wp:effectExtent l="0" t="0" r="0" b="0"/>
            <wp:docPr id="872274579" name="Imagen 8" descr="Abu Dhabi - What you need to know before you go – Go Gui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bu Dhabi - What you need to know before you go – Go Guide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14751" cy="2708511"/>
                    </a:xfrm>
                    <a:prstGeom prst="rect">
                      <a:avLst/>
                    </a:prstGeom>
                    <a:noFill/>
                    <a:ln>
                      <a:noFill/>
                    </a:ln>
                  </pic:spPr>
                </pic:pic>
              </a:graphicData>
            </a:graphic>
          </wp:inline>
        </w:drawing>
      </w:r>
    </w:p>
    <w:p w14:paraId="01560373" w14:textId="77777777" w:rsidR="002022E7" w:rsidRDefault="002022E7" w:rsidP="002022E7">
      <w:pPr>
        <w:spacing w:after="0"/>
        <w:jc w:val="center"/>
        <w:rPr>
          <w:rFonts w:ascii="Arial" w:eastAsia="Arial" w:hAnsi="Arial" w:cs="Arial"/>
          <w:b/>
          <w:bCs/>
          <w:color w:val="000000" w:themeColor="text1"/>
        </w:rPr>
      </w:pPr>
    </w:p>
    <w:p w14:paraId="2FA5C37F" w14:textId="77777777" w:rsidR="002022E7" w:rsidRDefault="002022E7" w:rsidP="002022E7">
      <w:pPr>
        <w:spacing w:after="0"/>
        <w:jc w:val="center"/>
        <w:rPr>
          <w:rFonts w:ascii="Arial" w:eastAsia="Arial" w:hAnsi="Arial" w:cs="Arial"/>
          <w:b/>
          <w:bCs/>
          <w:color w:val="000000" w:themeColor="text1"/>
        </w:rPr>
      </w:pPr>
    </w:p>
    <w:p w14:paraId="7516E559" w14:textId="77777777" w:rsidR="002022E7" w:rsidRPr="000F431F" w:rsidRDefault="002022E7" w:rsidP="002022E7">
      <w:pPr>
        <w:spacing w:after="0"/>
        <w:jc w:val="center"/>
        <w:rPr>
          <w:rFonts w:ascii="Arial" w:eastAsia="Arial" w:hAnsi="Arial" w:cs="Arial"/>
          <w:b/>
          <w:bCs/>
          <w:color w:val="000000" w:themeColor="text1"/>
        </w:rPr>
      </w:pPr>
    </w:p>
    <w:p w14:paraId="142FCEAD" w14:textId="77777777" w:rsidR="002022E7" w:rsidRDefault="002022E7" w:rsidP="002022E7">
      <w:pPr>
        <w:spacing w:after="0"/>
        <w:jc w:val="both"/>
        <w:rPr>
          <w:rFonts w:ascii="Arial" w:eastAsia="Arial" w:hAnsi="Arial" w:cs="Arial"/>
          <w:b/>
          <w:bCs/>
          <w:color w:val="000000" w:themeColor="text1"/>
        </w:rPr>
      </w:pPr>
      <w:r w:rsidRPr="000F431F">
        <w:rPr>
          <w:rFonts w:ascii="Times New Roman" w:eastAsia="Times New Roman" w:hAnsi="Times New Roman" w:cs="Times New Roman"/>
          <w:b/>
          <w:bCs/>
          <w:i/>
          <w:sz w:val="18"/>
          <w:szCs w:val="18"/>
        </w:rPr>
        <w:lastRenderedPageBreak/>
        <w:t>Abu Dabi</w:t>
      </w:r>
      <w:r w:rsidRPr="00690398">
        <w:rPr>
          <w:rFonts w:ascii="Times New Roman" w:eastAsia="Times New Roman" w:hAnsi="Times New Roman" w:cs="Times New Roman"/>
          <w:i/>
          <w:sz w:val="18"/>
          <w:szCs w:val="18"/>
        </w:rPr>
        <w:t xml:space="preserve"> aloja importantes oficinas del gobierno federal y es la sede del Gobierno de los Emiratos Árabes Unidos, así como sede de la familia real emiratí. Abu Dabi ha crecido hasta convertirse en una metrópolis cosmopolita. Su rápido desarrollo y urbanización, junto con la relativamente elevada renta media de su población, han impulsado una transformación de Abu Dabi en la última década del siglo xx y primera del siglo xxi. A comienzos del siglo xxi, la ciudad es el centro de la vida política del país, de las actividades industriales y de gran tradición cultural. Además, es el centro comercial debido a su posición como capital. Abu Dabi genera por sí sola el 15% del PIB de los Emiratos Árabes Unidos.​ La capital emiratí es sede de importantes instituciones financieras, como el Abu Dhabi Securities Exchange, el Banco Central de los Emiratos Árabes Unidos, y la sede corporativa de muchas empresas nacionales y multinacionales. Uno de los mayores productores mundiales de petróleo, Abu Dabi ha tratado de diversificar su economía en los últimos años a través de inversiones en los servicios financieros y turismo. Abu Dabi es la tercera ciudad más cara en la región y la 26.ª ciudad más cara del mundo</w:t>
      </w:r>
      <w:r>
        <w:rPr>
          <w:rFonts w:ascii="Arial" w:hAnsi="Arial" w:cs="Arial"/>
          <w:color w:val="202122"/>
          <w:sz w:val="21"/>
          <w:szCs w:val="21"/>
          <w:shd w:val="clear" w:color="auto" w:fill="FFFFFF"/>
        </w:rPr>
        <w:t>.</w:t>
      </w:r>
      <w:r>
        <w:rPr>
          <w:rFonts w:ascii="Arial" w:eastAsia="Arial" w:hAnsi="Arial" w:cs="Arial"/>
          <w:b/>
          <w:bCs/>
          <w:color w:val="000000" w:themeColor="text1"/>
        </w:rPr>
        <w:t xml:space="preserve"> </w:t>
      </w:r>
    </w:p>
    <w:p w14:paraId="71AD0064" w14:textId="77777777" w:rsidR="002022E7" w:rsidRDefault="002022E7" w:rsidP="00DC7646">
      <w:pPr>
        <w:spacing w:after="0"/>
        <w:jc w:val="both"/>
      </w:pPr>
    </w:p>
    <w:p w14:paraId="5AAE8109" w14:textId="2D9B7965" w:rsidR="00DC7646" w:rsidRDefault="00DC7646" w:rsidP="00AC60FD">
      <w:pPr>
        <w:spacing w:after="0"/>
        <w:jc w:val="center"/>
      </w:pPr>
      <w:r>
        <w:rPr>
          <w:noProof/>
        </w:rPr>
        <w:drawing>
          <wp:inline distT="0" distB="0" distL="0" distR="0" wp14:anchorId="61E16CD7" wp14:editId="079CD60B">
            <wp:extent cx="2868342" cy="1799935"/>
            <wp:effectExtent l="0" t="0" r="8255" b="0"/>
            <wp:docPr id="932643722" name="Imagen 10" descr="Palm Jebel Ali - Entradas, horarios e información út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alm Jebel Ali - Entradas, horarios e información útil"/>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79541" cy="1806962"/>
                    </a:xfrm>
                    <a:prstGeom prst="rect">
                      <a:avLst/>
                    </a:prstGeom>
                    <a:noFill/>
                    <a:ln>
                      <a:noFill/>
                    </a:ln>
                  </pic:spPr>
                </pic:pic>
              </a:graphicData>
            </a:graphic>
          </wp:inline>
        </w:drawing>
      </w:r>
      <w:r w:rsidR="00AC60FD">
        <w:rPr>
          <w:noProof/>
        </w:rPr>
        <w:drawing>
          <wp:inline distT="0" distB="0" distL="0" distR="0" wp14:anchorId="0FFCEA80" wp14:editId="2E8D8E67">
            <wp:extent cx="2695575" cy="1797050"/>
            <wp:effectExtent l="0" t="0" r="9525" b="0"/>
            <wp:docPr id="1266984238" name="Imagen 11" descr="Maersk y DP World Jebel Ali Port aliadas en la reducción de emisi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Maersk y DP World Jebel Ali Port aliadas en la reducción de emisione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95575" cy="1797050"/>
                    </a:xfrm>
                    <a:prstGeom prst="rect">
                      <a:avLst/>
                    </a:prstGeom>
                    <a:noFill/>
                    <a:ln>
                      <a:noFill/>
                    </a:ln>
                  </pic:spPr>
                </pic:pic>
              </a:graphicData>
            </a:graphic>
          </wp:inline>
        </w:drawing>
      </w:r>
    </w:p>
    <w:p w14:paraId="7D184D35" w14:textId="6CF434CC" w:rsidR="00AC60FD" w:rsidRDefault="00AC60FD" w:rsidP="00AC60FD">
      <w:pPr>
        <w:spacing w:after="0"/>
        <w:jc w:val="both"/>
        <w:rPr>
          <w:rFonts w:ascii="Times New Roman" w:hAnsi="Times New Roman" w:cs="Times New Roman"/>
          <w:i/>
          <w:iCs/>
          <w:sz w:val="18"/>
          <w:szCs w:val="18"/>
        </w:rPr>
      </w:pPr>
      <w:r w:rsidRPr="00AC60FD">
        <w:rPr>
          <w:rFonts w:ascii="Times New Roman" w:hAnsi="Times New Roman" w:cs="Times New Roman"/>
          <w:b/>
          <w:bCs/>
          <w:i/>
          <w:iCs/>
          <w:sz w:val="18"/>
          <w:szCs w:val="18"/>
        </w:rPr>
        <w:t>El puerto de Jebel Ali</w:t>
      </w:r>
      <w:r w:rsidRPr="00AC60FD">
        <w:rPr>
          <w:rFonts w:ascii="Times New Roman" w:hAnsi="Times New Roman" w:cs="Times New Roman"/>
          <w:i/>
          <w:iCs/>
          <w:sz w:val="18"/>
          <w:szCs w:val="18"/>
        </w:rPr>
        <w:t> , también conocido como </w:t>
      </w:r>
      <w:r w:rsidRPr="00AC60FD">
        <w:rPr>
          <w:rFonts w:ascii="Times New Roman" w:hAnsi="Times New Roman" w:cs="Times New Roman"/>
          <w:b/>
          <w:bCs/>
          <w:i/>
          <w:iCs/>
          <w:sz w:val="18"/>
          <w:szCs w:val="18"/>
        </w:rPr>
        <w:t>Mina Jebel Ali</w:t>
      </w:r>
      <w:r w:rsidRPr="00AC60FD">
        <w:rPr>
          <w:rFonts w:ascii="Times New Roman" w:hAnsi="Times New Roman" w:cs="Times New Roman"/>
          <w:i/>
          <w:iCs/>
          <w:sz w:val="18"/>
          <w:szCs w:val="18"/>
        </w:rPr>
        <w:t> , es un puerto de aguas profundas ubicado en Jebel Ali , Dubái , Emiratos Árabes Unidos . Jebel Ali es el noveno puerto más activo del mundo, el puerto artificial más grande y el puerto más grande y concurrido de Oriente Medio . El puerto de Jebel Ali se construyó a finales de la década de 1970 para complementar las instalaciones de Port Rashid .</w:t>
      </w:r>
      <w:r w:rsidRPr="00AC60FD">
        <w:rPr>
          <w:rFonts w:ascii="Arial" w:hAnsi="Arial" w:cs="Arial"/>
          <w:color w:val="202122"/>
          <w:shd w:val="clear" w:color="auto" w:fill="FFFFFF"/>
        </w:rPr>
        <w:t xml:space="preserve"> </w:t>
      </w:r>
      <w:r w:rsidRPr="00AC60FD">
        <w:rPr>
          <w:rFonts w:ascii="Times New Roman" w:hAnsi="Times New Roman" w:cs="Times New Roman"/>
          <w:i/>
          <w:iCs/>
          <w:sz w:val="18"/>
          <w:szCs w:val="18"/>
        </w:rPr>
        <w:t>El puerto de Jebel Ali se encuentra a 35 km al suroeste de Dubái, en el Golfo Pérsico . Forma parte de la Ruta Marítima de la Seda, que se extiende desde la costa china hacia el sur, pasando por el extremo sur de la India hasta Mombasa ; desde allí, a través del Mar Rojo y el Canal de Suez , hasta el Mediterráneo, y luego a la región del Alto Adriático hasta Trieste , el centro neurálgico del norte de Italia, con sus conexiones ferroviarias con Europa Central , Europa del Este y el Mar del Norte.</w:t>
      </w:r>
    </w:p>
    <w:p w14:paraId="0EC605EC" w14:textId="77777777" w:rsidR="00AC60FD" w:rsidRDefault="00AC60FD" w:rsidP="00AC60FD">
      <w:pPr>
        <w:spacing w:after="0"/>
        <w:jc w:val="both"/>
        <w:rPr>
          <w:rFonts w:ascii="Times New Roman" w:hAnsi="Times New Roman" w:cs="Times New Roman"/>
          <w:i/>
          <w:iCs/>
          <w:sz w:val="18"/>
          <w:szCs w:val="18"/>
        </w:rPr>
      </w:pPr>
    </w:p>
    <w:p w14:paraId="22A99566" w14:textId="35C98219" w:rsidR="00AC60FD" w:rsidRDefault="00AC60FD" w:rsidP="00AC60FD">
      <w:pPr>
        <w:spacing w:after="0"/>
        <w:jc w:val="center"/>
        <w:rPr>
          <w:rFonts w:ascii="Times New Roman" w:hAnsi="Times New Roman" w:cs="Times New Roman"/>
          <w:i/>
          <w:iCs/>
          <w:sz w:val="18"/>
          <w:szCs w:val="18"/>
        </w:rPr>
      </w:pPr>
      <w:r>
        <w:rPr>
          <w:noProof/>
        </w:rPr>
        <w:drawing>
          <wp:inline distT="0" distB="0" distL="0" distR="0" wp14:anchorId="14C3DADE" wp14:editId="3C51F0BE">
            <wp:extent cx="2724150" cy="1816100"/>
            <wp:effectExtent l="0" t="0" r="0" b="0"/>
            <wp:docPr id="1481866137" name="Imagen 12" descr="Dubai en 5 días | iTravel T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ubai en 5 días | iTravel Tours"/>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24519" cy="1816346"/>
                    </a:xfrm>
                    <a:prstGeom prst="rect">
                      <a:avLst/>
                    </a:prstGeom>
                    <a:noFill/>
                    <a:ln>
                      <a:noFill/>
                    </a:ln>
                  </pic:spPr>
                </pic:pic>
              </a:graphicData>
            </a:graphic>
          </wp:inline>
        </w:drawing>
      </w:r>
      <w:r>
        <w:rPr>
          <w:noProof/>
        </w:rPr>
        <w:drawing>
          <wp:inline distT="0" distB="0" distL="0" distR="0" wp14:anchorId="665F7987" wp14:editId="2201DB97">
            <wp:extent cx="2724150" cy="1816100"/>
            <wp:effectExtent l="0" t="0" r="0" b="0"/>
            <wp:docPr id="861854548" name="Imagen 13" descr="GRAN TOUR DUBAI - Monturi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GRAN TOUR DUBAI - Monturista"/>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28182" cy="1818788"/>
                    </a:xfrm>
                    <a:prstGeom prst="rect">
                      <a:avLst/>
                    </a:prstGeom>
                    <a:noFill/>
                    <a:ln>
                      <a:noFill/>
                    </a:ln>
                  </pic:spPr>
                </pic:pic>
              </a:graphicData>
            </a:graphic>
          </wp:inline>
        </w:drawing>
      </w:r>
    </w:p>
    <w:p w14:paraId="4A1A62AD" w14:textId="490DAEC5" w:rsidR="00AC60FD" w:rsidRDefault="00AC60FD" w:rsidP="00AC60FD">
      <w:pPr>
        <w:spacing w:after="0"/>
        <w:jc w:val="both"/>
        <w:rPr>
          <w:rFonts w:ascii="Times New Roman" w:hAnsi="Times New Roman" w:cs="Times New Roman"/>
          <w:i/>
          <w:iCs/>
          <w:sz w:val="18"/>
          <w:szCs w:val="18"/>
        </w:rPr>
      </w:pPr>
      <w:r w:rsidRPr="00AC60FD">
        <w:rPr>
          <w:rFonts w:ascii="Times New Roman" w:hAnsi="Times New Roman" w:cs="Times New Roman"/>
          <w:b/>
          <w:bCs/>
          <w:i/>
          <w:iCs/>
          <w:sz w:val="18"/>
          <w:szCs w:val="18"/>
        </w:rPr>
        <w:t>La Residencia Jazirra</w:t>
      </w:r>
      <w:r w:rsidRPr="00AC60FD">
        <w:rPr>
          <w:rFonts w:ascii="Times New Roman" w:hAnsi="Times New Roman" w:cs="Times New Roman"/>
          <w:i/>
          <w:iCs/>
          <w:sz w:val="18"/>
          <w:szCs w:val="18"/>
        </w:rPr>
        <w:t xml:space="preserve"> (o Al Jazirah) se refiere frecuentemente a la antigua residencia del Jeque Zayed, un punto de interés histórico y turístico a menudo incluido en recorridos por los Emiratos Árabes Unidos, cerca de la Mezquita del Jeque Zayed. También existen opciones de alojamiento vacacional en la zona de Al Jazeera Al Hamra en Ras Al Khaimah.</w:t>
      </w:r>
      <w:r>
        <w:rPr>
          <w:rFonts w:ascii="Times New Roman" w:hAnsi="Times New Roman" w:cs="Times New Roman"/>
          <w:i/>
          <w:iCs/>
          <w:sz w:val="18"/>
          <w:szCs w:val="18"/>
        </w:rPr>
        <w:t>.</w:t>
      </w:r>
    </w:p>
    <w:p w14:paraId="5911CE84" w14:textId="77777777" w:rsidR="002022E7" w:rsidRDefault="002022E7" w:rsidP="00AC60FD">
      <w:pPr>
        <w:spacing w:after="0"/>
        <w:jc w:val="both"/>
        <w:rPr>
          <w:rFonts w:ascii="Times New Roman" w:hAnsi="Times New Roman" w:cs="Times New Roman"/>
          <w:i/>
          <w:iCs/>
          <w:sz w:val="18"/>
          <w:szCs w:val="18"/>
        </w:rPr>
      </w:pPr>
    </w:p>
    <w:p w14:paraId="576756D9" w14:textId="6803605B" w:rsidR="00AC60FD" w:rsidRDefault="00AC60FD" w:rsidP="00AC60FD">
      <w:pPr>
        <w:spacing w:after="0"/>
        <w:jc w:val="center"/>
        <w:rPr>
          <w:rFonts w:ascii="Times New Roman" w:hAnsi="Times New Roman" w:cs="Times New Roman"/>
          <w:i/>
          <w:iCs/>
          <w:sz w:val="18"/>
          <w:szCs w:val="18"/>
        </w:rPr>
      </w:pPr>
      <w:r>
        <w:rPr>
          <w:noProof/>
        </w:rPr>
        <w:lastRenderedPageBreak/>
        <w:drawing>
          <wp:inline distT="0" distB="0" distL="0" distR="0" wp14:anchorId="74ED9D61" wp14:editId="5994D550">
            <wp:extent cx="3638550" cy="2428582"/>
            <wp:effectExtent l="0" t="0" r="0" b="0"/>
            <wp:docPr id="1273954690" name="Imagen 14" descr="Puente Al Maqta En Abu Dabi Imagen de archivo - Imagen de arco, histórico:  83517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uente Al Maqta En Abu Dabi Imagen de archivo - Imagen de arco, histórico:  8351732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49039" cy="2435583"/>
                    </a:xfrm>
                    <a:prstGeom prst="rect">
                      <a:avLst/>
                    </a:prstGeom>
                    <a:noFill/>
                    <a:ln>
                      <a:noFill/>
                    </a:ln>
                  </pic:spPr>
                </pic:pic>
              </a:graphicData>
            </a:graphic>
          </wp:inline>
        </w:drawing>
      </w:r>
    </w:p>
    <w:p w14:paraId="0DA54C97" w14:textId="0C2D262D" w:rsidR="00AC60FD" w:rsidRDefault="00AC60FD" w:rsidP="000D4964">
      <w:pPr>
        <w:spacing w:after="0"/>
        <w:jc w:val="both"/>
        <w:rPr>
          <w:rFonts w:ascii="Times New Roman" w:hAnsi="Times New Roman" w:cs="Times New Roman"/>
          <w:i/>
          <w:iCs/>
          <w:sz w:val="18"/>
          <w:szCs w:val="18"/>
        </w:rPr>
      </w:pPr>
      <w:r w:rsidRPr="000D4964">
        <w:rPr>
          <w:rFonts w:ascii="Times New Roman" w:hAnsi="Times New Roman" w:cs="Times New Roman"/>
          <w:b/>
          <w:bCs/>
          <w:i/>
          <w:iCs/>
          <w:sz w:val="18"/>
          <w:szCs w:val="18"/>
        </w:rPr>
        <w:t>El Puente de Maqta</w:t>
      </w:r>
      <w:r w:rsidRPr="00AC60FD">
        <w:rPr>
          <w:rFonts w:ascii="Times New Roman" w:hAnsi="Times New Roman" w:cs="Times New Roman"/>
          <w:i/>
          <w:iCs/>
          <w:sz w:val="18"/>
          <w:szCs w:val="18"/>
        </w:rPr>
        <w:t xml:space="preserve"> es un testimonio de la evolución de Abu Dabi, desde un modesto pueblo pesquero hasta una próspera metrópolis. Cruzando el Canal de Maqta, ha sido un enlace vital entre la isla de Abu Dabi y el continente desde su creación. A principios de la década de 1950, se construyó una calzada irregular para facilitar el acceso en coche.</w:t>
      </w:r>
    </w:p>
    <w:p w14:paraId="0CD9B0EB" w14:textId="77777777" w:rsidR="00AC60FD" w:rsidRDefault="00AC60FD" w:rsidP="00AC60FD">
      <w:pPr>
        <w:spacing w:after="0"/>
        <w:jc w:val="both"/>
        <w:rPr>
          <w:rFonts w:ascii="Times New Roman" w:hAnsi="Times New Roman" w:cs="Times New Roman"/>
          <w:i/>
          <w:iCs/>
          <w:sz w:val="18"/>
          <w:szCs w:val="18"/>
        </w:rPr>
      </w:pPr>
    </w:p>
    <w:p w14:paraId="617B1AA5" w14:textId="5AF5FCC0" w:rsidR="00B654F9" w:rsidRDefault="00B654F9" w:rsidP="00B654F9">
      <w:pPr>
        <w:spacing w:after="0"/>
        <w:jc w:val="center"/>
        <w:rPr>
          <w:rFonts w:ascii="Times New Roman" w:hAnsi="Times New Roman" w:cs="Times New Roman"/>
          <w:i/>
          <w:iCs/>
          <w:sz w:val="18"/>
          <w:szCs w:val="18"/>
        </w:rPr>
      </w:pPr>
      <w:r>
        <w:rPr>
          <w:rFonts w:ascii="Times New Roman" w:hAnsi="Times New Roman" w:cs="Times New Roman"/>
          <w:i/>
          <w:iCs/>
          <w:noProof/>
          <w:sz w:val="18"/>
          <w:szCs w:val="18"/>
        </w:rPr>
        <w:drawing>
          <wp:inline distT="0" distB="0" distL="0" distR="0" wp14:anchorId="72D9EE40" wp14:editId="406F21C9">
            <wp:extent cx="2952750" cy="1505905"/>
            <wp:effectExtent l="0" t="0" r="0" b="0"/>
            <wp:docPr id="1573171142"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76082" cy="1517805"/>
                    </a:xfrm>
                    <a:prstGeom prst="rect">
                      <a:avLst/>
                    </a:prstGeom>
                    <a:noFill/>
                  </pic:spPr>
                </pic:pic>
              </a:graphicData>
            </a:graphic>
          </wp:inline>
        </w:drawing>
      </w:r>
      <w:r>
        <w:rPr>
          <w:rFonts w:ascii="Times New Roman" w:hAnsi="Times New Roman" w:cs="Times New Roman"/>
          <w:i/>
          <w:iCs/>
          <w:noProof/>
          <w:sz w:val="18"/>
          <w:szCs w:val="18"/>
        </w:rPr>
        <w:drawing>
          <wp:inline distT="0" distB="0" distL="0" distR="0" wp14:anchorId="2A804759" wp14:editId="3AB281EA">
            <wp:extent cx="2560320" cy="1505400"/>
            <wp:effectExtent l="0" t="0" r="0" b="0"/>
            <wp:docPr id="1110765617"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75055" cy="1514064"/>
                    </a:xfrm>
                    <a:prstGeom prst="rect">
                      <a:avLst/>
                    </a:prstGeom>
                    <a:noFill/>
                  </pic:spPr>
                </pic:pic>
              </a:graphicData>
            </a:graphic>
          </wp:inline>
        </w:drawing>
      </w:r>
    </w:p>
    <w:p w14:paraId="1D1240C4" w14:textId="0E8E977B" w:rsidR="00B654F9" w:rsidRDefault="00B654F9" w:rsidP="00B654F9">
      <w:pPr>
        <w:spacing w:after="0"/>
        <w:jc w:val="both"/>
        <w:rPr>
          <w:rFonts w:ascii="Times New Roman" w:hAnsi="Times New Roman" w:cs="Times New Roman"/>
          <w:i/>
          <w:iCs/>
          <w:sz w:val="18"/>
          <w:szCs w:val="18"/>
        </w:rPr>
      </w:pPr>
      <w:r w:rsidRPr="00160A99">
        <w:rPr>
          <w:rFonts w:ascii="Times New Roman" w:hAnsi="Times New Roman" w:cs="Times New Roman"/>
          <w:b/>
          <w:bCs/>
          <w:i/>
          <w:iCs/>
          <w:sz w:val="18"/>
          <w:szCs w:val="18"/>
        </w:rPr>
        <w:t>La famosa Corniche</w:t>
      </w:r>
      <w:r w:rsidRPr="00B654F9">
        <w:rPr>
          <w:rFonts w:ascii="Times New Roman" w:hAnsi="Times New Roman" w:cs="Times New Roman"/>
          <w:i/>
          <w:iCs/>
          <w:sz w:val="18"/>
          <w:szCs w:val="18"/>
        </w:rPr>
        <w:t xml:space="preserve"> es principalmente el paseo marítimo de 8 km en </w:t>
      </w:r>
      <w:r w:rsidRPr="00B654F9">
        <w:rPr>
          <w:rFonts w:ascii="Times New Roman" w:hAnsi="Times New Roman" w:cs="Times New Roman"/>
          <w:b/>
          <w:bCs/>
          <w:i/>
          <w:iCs/>
          <w:sz w:val="18"/>
          <w:szCs w:val="18"/>
        </w:rPr>
        <w:t>Abu Dabi</w:t>
      </w:r>
      <w:r w:rsidRPr="00B654F9">
        <w:rPr>
          <w:rFonts w:ascii="Times New Roman" w:hAnsi="Times New Roman" w:cs="Times New Roman"/>
          <w:i/>
          <w:iCs/>
          <w:sz w:val="18"/>
          <w:szCs w:val="18"/>
        </w:rPr>
        <w:t>, no en Dubái, caracterizado por playas, parques, cafeterías y vistas al horizonte urbano. En Dubái, la zona costera equivalente y más destacada es la zona de </w:t>
      </w:r>
      <w:r w:rsidRPr="00B654F9">
        <w:rPr>
          <w:rFonts w:ascii="Times New Roman" w:hAnsi="Times New Roman" w:cs="Times New Roman"/>
          <w:b/>
          <w:bCs/>
          <w:i/>
          <w:iCs/>
          <w:sz w:val="18"/>
          <w:szCs w:val="18"/>
        </w:rPr>
        <w:t>Jumeirah Beach</w:t>
      </w:r>
      <w:r w:rsidRPr="00B654F9">
        <w:rPr>
          <w:rFonts w:ascii="Times New Roman" w:hAnsi="Times New Roman" w:cs="Times New Roman"/>
          <w:i/>
          <w:iCs/>
          <w:sz w:val="18"/>
          <w:szCs w:val="18"/>
        </w:rPr>
        <w:t> o el paseo marítimo de </w:t>
      </w:r>
      <w:r w:rsidRPr="00B654F9">
        <w:rPr>
          <w:rFonts w:ascii="Times New Roman" w:hAnsi="Times New Roman" w:cs="Times New Roman"/>
          <w:b/>
          <w:bCs/>
          <w:i/>
          <w:iCs/>
          <w:sz w:val="18"/>
          <w:szCs w:val="18"/>
        </w:rPr>
        <w:t>Dubai Marina</w:t>
      </w:r>
      <w:r w:rsidRPr="00B654F9">
        <w:rPr>
          <w:rFonts w:ascii="Times New Roman" w:hAnsi="Times New Roman" w:cs="Times New Roman"/>
          <w:i/>
          <w:iCs/>
          <w:sz w:val="18"/>
          <w:szCs w:val="18"/>
        </w:rPr>
        <w:t>, no una calle llamada "Corniche".</w:t>
      </w:r>
      <w:r>
        <w:rPr>
          <w:rFonts w:ascii="Times New Roman" w:hAnsi="Times New Roman" w:cs="Times New Roman"/>
          <w:i/>
          <w:iCs/>
          <w:sz w:val="18"/>
          <w:szCs w:val="18"/>
        </w:rPr>
        <w:t xml:space="preserve"> </w:t>
      </w:r>
      <w:r w:rsidRPr="00B654F9">
        <w:rPr>
          <w:rFonts w:ascii="Times New Roman" w:hAnsi="Times New Roman" w:cs="Times New Roman"/>
          <w:i/>
          <w:iCs/>
          <w:sz w:val="18"/>
          <w:szCs w:val="18"/>
        </w:rPr>
        <w:t>Forma una amplia curva en el lado oeste de la isla principal de Abu Dabi y está repleta de ciclovías, fuentes y zonas verdes. Entre 2002 y 2004, se ganó terreno al mar y se amplió la Corniche. Algunos de los monumentos históricos anteriores, como la fuente del volcán y la torre del reloj de Abu Dabi, fueron demolidos en el proceso.</w:t>
      </w:r>
    </w:p>
    <w:p w14:paraId="7151BEE4" w14:textId="77777777" w:rsidR="002022E7" w:rsidRDefault="002022E7" w:rsidP="00B654F9">
      <w:pPr>
        <w:spacing w:after="0"/>
        <w:jc w:val="both"/>
        <w:rPr>
          <w:rFonts w:ascii="Times New Roman" w:hAnsi="Times New Roman" w:cs="Times New Roman"/>
          <w:i/>
          <w:iCs/>
          <w:sz w:val="18"/>
          <w:szCs w:val="18"/>
        </w:rPr>
      </w:pPr>
    </w:p>
    <w:p w14:paraId="1B614140" w14:textId="4AA8255C" w:rsidR="00B654F9" w:rsidRDefault="00B654F9" w:rsidP="00B654F9">
      <w:pPr>
        <w:spacing w:after="0"/>
        <w:jc w:val="center"/>
        <w:rPr>
          <w:rFonts w:ascii="Times New Roman" w:hAnsi="Times New Roman" w:cs="Times New Roman"/>
          <w:i/>
          <w:iCs/>
          <w:sz w:val="18"/>
          <w:szCs w:val="18"/>
        </w:rPr>
      </w:pPr>
      <w:r>
        <w:rPr>
          <w:noProof/>
        </w:rPr>
        <w:drawing>
          <wp:inline distT="0" distB="0" distL="0" distR="0" wp14:anchorId="62CF4734" wp14:editId="776D18FE">
            <wp:extent cx="2547938" cy="1698625"/>
            <wp:effectExtent l="0" t="0" r="5080" b="0"/>
            <wp:docPr id="632091433" name="Imagen 19" descr="Emirates Palace in Abu Dhabi | Luxury hotel 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Emirates Palace in Abu Dhabi | Luxury hotel tou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548574" cy="1699049"/>
                    </a:xfrm>
                    <a:prstGeom prst="rect">
                      <a:avLst/>
                    </a:prstGeom>
                    <a:noFill/>
                    <a:ln>
                      <a:noFill/>
                    </a:ln>
                  </pic:spPr>
                </pic:pic>
              </a:graphicData>
            </a:graphic>
          </wp:inline>
        </w:drawing>
      </w:r>
      <w:r>
        <w:rPr>
          <w:noProof/>
        </w:rPr>
        <w:drawing>
          <wp:inline distT="0" distB="0" distL="0" distR="0" wp14:anchorId="0C0D69F9" wp14:editId="652C8166">
            <wp:extent cx="3019425" cy="1698640"/>
            <wp:effectExtent l="0" t="0" r="0" b="0"/>
            <wp:docPr id="1245689925" name="Imagen 20" descr="Emirates Palace Mandarin Oriental, Abu Dhabi en Abu Dabi: ver hotel,  precios y opiniones - Hotele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Emirates Palace Mandarin Oriental, Abu Dhabi en Abu Dabi: ver hotel,  precios y opiniones - Hoteles.com"/>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025247" cy="1701915"/>
                    </a:xfrm>
                    <a:prstGeom prst="rect">
                      <a:avLst/>
                    </a:prstGeom>
                    <a:noFill/>
                    <a:ln>
                      <a:noFill/>
                    </a:ln>
                  </pic:spPr>
                </pic:pic>
              </a:graphicData>
            </a:graphic>
          </wp:inline>
        </w:drawing>
      </w:r>
    </w:p>
    <w:p w14:paraId="7E83F975" w14:textId="605670AC" w:rsidR="00B654F9" w:rsidRDefault="00B654F9" w:rsidP="00B654F9">
      <w:pPr>
        <w:spacing w:after="0"/>
        <w:jc w:val="both"/>
        <w:rPr>
          <w:rFonts w:ascii="Times New Roman" w:hAnsi="Times New Roman" w:cs="Times New Roman"/>
          <w:i/>
          <w:iCs/>
          <w:sz w:val="18"/>
          <w:szCs w:val="18"/>
        </w:rPr>
      </w:pPr>
      <w:r w:rsidRPr="00B654F9">
        <w:rPr>
          <w:rFonts w:ascii="Times New Roman" w:hAnsi="Times New Roman" w:cs="Times New Roman"/>
          <w:i/>
          <w:iCs/>
          <w:sz w:val="18"/>
          <w:szCs w:val="18"/>
        </w:rPr>
        <w:t>El </w:t>
      </w:r>
      <w:r w:rsidRPr="00B654F9">
        <w:rPr>
          <w:rFonts w:ascii="Times New Roman" w:hAnsi="Times New Roman" w:cs="Times New Roman"/>
          <w:b/>
          <w:bCs/>
          <w:i/>
          <w:iCs/>
          <w:sz w:val="18"/>
          <w:szCs w:val="18"/>
        </w:rPr>
        <w:t>Emirates Palace</w:t>
      </w:r>
      <w:r w:rsidRPr="00B654F9">
        <w:rPr>
          <w:rFonts w:ascii="Times New Roman" w:hAnsi="Times New Roman" w:cs="Times New Roman"/>
          <w:i/>
          <w:iCs/>
          <w:sz w:val="18"/>
          <w:szCs w:val="18"/>
        </w:rPr>
        <w:t> es un hotel de lujo situado en Abu Dabi, capital de los Emiratos Árabes Unidos.</w:t>
      </w:r>
      <w:r>
        <w:rPr>
          <w:rFonts w:ascii="Times New Roman" w:hAnsi="Times New Roman" w:cs="Times New Roman"/>
          <w:i/>
          <w:iCs/>
          <w:sz w:val="18"/>
          <w:szCs w:val="18"/>
        </w:rPr>
        <w:t xml:space="preserve"> </w:t>
      </w:r>
      <w:r w:rsidRPr="00B654F9">
        <w:rPr>
          <w:rFonts w:ascii="Times New Roman" w:hAnsi="Times New Roman" w:cs="Times New Roman"/>
          <w:i/>
          <w:iCs/>
          <w:sz w:val="18"/>
          <w:szCs w:val="18"/>
        </w:rPr>
        <w:t>Se inauguró en noviembre de 2005 pero algunos restaurantes y balnearios no abrieron hasta un año más tarde. El hotel lo construyó el gobierno de Abu Dabi, que es también su propietario, aunque está dirigido por el grupo alemán de hoteles Kempinski.</w:t>
      </w:r>
      <w:r w:rsidRPr="00B654F9">
        <w:rPr>
          <w:rFonts w:ascii="Arial" w:hAnsi="Arial" w:cs="Arial"/>
          <w:color w:val="202122"/>
          <w:shd w:val="clear" w:color="auto" w:fill="FFFFFF"/>
        </w:rPr>
        <w:t xml:space="preserve"> </w:t>
      </w:r>
      <w:r w:rsidRPr="00B654F9">
        <w:rPr>
          <w:rFonts w:ascii="Times New Roman" w:hAnsi="Times New Roman" w:cs="Times New Roman"/>
          <w:i/>
          <w:iCs/>
          <w:sz w:val="18"/>
          <w:szCs w:val="18"/>
        </w:rPr>
        <w:t>El hotel costó unos 3000 millones de dólares, lo que lo convierte en el cuarto edificio más caro de la historia. El Emirates Palace tiene una superficie total de 850.000m² de suelo.</w:t>
      </w:r>
    </w:p>
    <w:p w14:paraId="6311BA20" w14:textId="7C287795" w:rsidR="00B654F9" w:rsidRDefault="00B654F9" w:rsidP="00B654F9">
      <w:pPr>
        <w:spacing w:after="0"/>
        <w:jc w:val="center"/>
        <w:rPr>
          <w:rFonts w:ascii="Times New Roman" w:hAnsi="Times New Roman" w:cs="Times New Roman"/>
          <w:i/>
          <w:iCs/>
          <w:sz w:val="18"/>
          <w:szCs w:val="18"/>
        </w:rPr>
      </w:pPr>
      <w:r>
        <w:rPr>
          <w:noProof/>
        </w:rPr>
        <w:lastRenderedPageBreak/>
        <w:drawing>
          <wp:inline distT="0" distB="0" distL="0" distR="0" wp14:anchorId="719D6A80" wp14:editId="305BA97B">
            <wp:extent cx="3170976" cy="1754479"/>
            <wp:effectExtent l="0" t="0" r="0" b="0"/>
            <wp:docPr id="1094955602" name="Imagen 21" descr="Al Bateen, Abu Dhabi Area Guide | Bay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Al Bateen, Abu Dhabi Area Guide | Bayut"/>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b="89"/>
                    <a:stretch>
                      <a:fillRect/>
                    </a:stretch>
                  </pic:blipFill>
                  <pic:spPr bwMode="auto">
                    <a:xfrm>
                      <a:off x="0" y="0"/>
                      <a:ext cx="3207718" cy="1774808"/>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23E1E1C8" wp14:editId="70806DEF">
            <wp:extent cx="2343150" cy="1757363"/>
            <wp:effectExtent l="0" t="0" r="0" b="0"/>
            <wp:docPr id="1318229980" name="Imagen 22" descr="Factories for Sale in Al Ain | Bayut.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Factories for Sale in Al Ain | Bayut.com"/>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354539" cy="1765905"/>
                    </a:xfrm>
                    <a:prstGeom prst="rect">
                      <a:avLst/>
                    </a:prstGeom>
                    <a:noFill/>
                    <a:ln>
                      <a:noFill/>
                    </a:ln>
                  </pic:spPr>
                </pic:pic>
              </a:graphicData>
            </a:graphic>
          </wp:inline>
        </w:drawing>
      </w:r>
    </w:p>
    <w:p w14:paraId="58DAF10F" w14:textId="7C4B7E94" w:rsidR="00B654F9" w:rsidRDefault="001152F8" w:rsidP="001152F8">
      <w:pPr>
        <w:spacing w:after="0"/>
        <w:jc w:val="both"/>
        <w:rPr>
          <w:rFonts w:ascii="Times New Roman" w:hAnsi="Times New Roman" w:cs="Times New Roman"/>
          <w:i/>
          <w:iCs/>
          <w:sz w:val="18"/>
          <w:szCs w:val="18"/>
        </w:rPr>
      </w:pPr>
      <w:r w:rsidRPr="001152F8">
        <w:rPr>
          <w:rFonts w:ascii="Times New Roman" w:hAnsi="Times New Roman" w:cs="Times New Roman"/>
          <w:b/>
          <w:bCs/>
          <w:i/>
          <w:iCs/>
          <w:sz w:val="18"/>
          <w:szCs w:val="18"/>
        </w:rPr>
        <w:t>Al Bateen</w:t>
      </w:r>
      <w:r w:rsidRPr="001152F8">
        <w:rPr>
          <w:rFonts w:ascii="Times New Roman" w:hAnsi="Times New Roman" w:cs="Times New Roman"/>
          <w:i/>
          <w:iCs/>
          <w:sz w:val="18"/>
          <w:szCs w:val="18"/>
        </w:rPr>
        <w:t> es una zona residencial y costera exclusiva en Abu Dabi, conocida por sus grandes villas, el puerto deportivo Marsa Al Bateen y la playa pública del mismo nombre. Destaca por ser una de las zonas más antiguas y tranquilas, ofreciendo restaurantes, vistas panorámicas, áreas de juegos infantiles y actividades como cruceros, siendo ideal para visitar en invierno. </w:t>
      </w:r>
    </w:p>
    <w:p w14:paraId="5F2EB887" w14:textId="77777777" w:rsidR="00B654F9" w:rsidRDefault="00B654F9" w:rsidP="00B654F9">
      <w:pPr>
        <w:spacing w:after="0"/>
        <w:jc w:val="both"/>
        <w:rPr>
          <w:rFonts w:ascii="Times New Roman" w:hAnsi="Times New Roman" w:cs="Times New Roman"/>
          <w:i/>
          <w:iCs/>
          <w:sz w:val="18"/>
          <w:szCs w:val="18"/>
        </w:rPr>
      </w:pPr>
    </w:p>
    <w:p w14:paraId="48BA2067" w14:textId="7B531AAF" w:rsidR="001152F8" w:rsidRPr="00035F5E" w:rsidRDefault="001152F8" w:rsidP="001152F8">
      <w:pPr>
        <w:shd w:val="clear" w:color="auto" w:fill="002060"/>
        <w:spacing w:after="0"/>
        <w:jc w:val="both"/>
        <w:rPr>
          <w:rFonts w:ascii="Calibri" w:hAnsi="Calibri" w:cs="Calibri"/>
          <w:b/>
          <w:sz w:val="22"/>
          <w:szCs w:val="22"/>
        </w:rPr>
      </w:pPr>
      <w:r w:rsidRPr="00035F5E">
        <w:rPr>
          <w:rFonts w:ascii="Calibri" w:hAnsi="Calibri" w:cs="Calibri"/>
          <w:b/>
          <w:sz w:val="22"/>
          <w:szCs w:val="22"/>
        </w:rPr>
        <w:t>DIA 0</w:t>
      </w:r>
      <w:r>
        <w:rPr>
          <w:rFonts w:ascii="Calibri" w:hAnsi="Calibri" w:cs="Calibri"/>
          <w:b/>
          <w:sz w:val="22"/>
          <w:szCs w:val="22"/>
        </w:rPr>
        <w:t>5</w:t>
      </w:r>
      <w:r w:rsidRPr="00035F5E">
        <w:rPr>
          <w:rFonts w:ascii="Calibri" w:hAnsi="Calibri" w:cs="Calibri"/>
          <w:b/>
          <w:sz w:val="22"/>
          <w:szCs w:val="22"/>
        </w:rPr>
        <w:tab/>
      </w:r>
      <w:r>
        <w:rPr>
          <w:rFonts w:ascii="Calibri" w:hAnsi="Calibri" w:cs="Calibri"/>
          <w:b/>
          <w:sz w:val="22"/>
          <w:szCs w:val="22"/>
        </w:rPr>
        <w:t xml:space="preserve">                                                     </w:t>
      </w:r>
      <w:r w:rsidR="00BA52F9">
        <w:rPr>
          <w:rFonts w:ascii="Calibri" w:hAnsi="Calibri" w:cs="Calibri"/>
          <w:b/>
          <w:sz w:val="22"/>
          <w:szCs w:val="22"/>
        </w:rPr>
        <w:t xml:space="preserve"> DUBAI</w:t>
      </w:r>
      <w:r w:rsidRPr="00035F5E">
        <w:rPr>
          <w:rFonts w:ascii="Calibri" w:hAnsi="Calibri" w:cs="Calibri"/>
          <w:b/>
          <w:sz w:val="22"/>
          <w:szCs w:val="22"/>
        </w:rPr>
        <w:tab/>
      </w:r>
      <w:r w:rsidRPr="00035F5E">
        <w:rPr>
          <w:rFonts w:ascii="Calibri" w:hAnsi="Calibri" w:cs="Calibri"/>
          <w:b/>
          <w:sz w:val="22"/>
          <w:szCs w:val="22"/>
        </w:rPr>
        <w:tab/>
      </w:r>
      <w:r w:rsidRPr="00035F5E">
        <w:rPr>
          <w:rFonts w:ascii="Calibri" w:hAnsi="Calibri" w:cs="Calibri"/>
          <w:b/>
          <w:sz w:val="22"/>
          <w:szCs w:val="22"/>
        </w:rPr>
        <w:tab/>
        <w:t xml:space="preserve">             </w:t>
      </w:r>
    </w:p>
    <w:p w14:paraId="293619A1" w14:textId="697DD8F4" w:rsidR="001152F8" w:rsidRDefault="001152F8" w:rsidP="001152F8">
      <w:pPr>
        <w:spacing w:after="0"/>
        <w:jc w:val="both"/>
        <w:rPr>
          <w:rFonts w:ascii="Calibri" w:eastAsia="Cordia New" w:hAnsi="Calibri" w:cs="Calibri"/>
          <w:sz w:val="22"/>
          <w:szCs w:val="22"/>
          <w:lang w:bidi="th-TH"/>
        </w:rPr>
      </w:pPr>
      <w:r w:rsidRPr="00035F5E">
        <w:rPr>
          <w:rFonts w:ascii="Calibri" w:eastAsia="Cordia New" w:hAnsi="Calibri" w:cs="Calibri"/>
          <w:sz w:val="22"/>
          <w:szCs w:val="22"/>
          <w:lang w:val="es-AR" w:bidi="th-TH"/>
        </w:rPr>
        <w:t>Desayuno</w:t>
      </w:r>
      <w:r>
        <w:rPr>
          <w:rFonts w:ascii="Calibri" w:eastAsia="Cordia New" w:hAnsi="Calibri" w:cs="Calibri"/>
          <w:sz w:val="22"/>
          <w:szCs w:val="22"/>
          <w:lang w:val="es-AR" w:bidi="th-TH"/>
        </w:rPr>
        <w:t xml:space="preserve"> en el hotel</w:t>
      </w:r>
      <w:r w:rsidRPr="00035F5E">
        <w:rPr>
          <w:rFonts w:ascii="Calibri" w:eastAsia="Cordia New" w:hAnsi="Calibri" w:cs="Calibri"/>
          <w:sz w:val="22"/>
          <w:szCs w:val="22"/>
          <w:lang w:val="es-AR" w:bidi="th-TH"/>
        </w:rPr>
        <w:t>.</w:t>
      </w:r>
      <w:r>
        <w:rPr>
          <w:rFonts w:ascii="Calibri" w:eastAsia="Cordia New" w:hAnsi="Calibri" w:cs="Calibri"/>
          <w:sz w:val="22"/>
          <w:szCs w:val="22"/>
          <w:lang w:val="es-AR" w:bidi="th-TH"/>
        </w:rPr>
        <w:t xml:space="preserve"> </w:t>
      </w:r>
      <w:r w:rsidR="00126AAD">
        <w:rPr>
          <w:rFonts w:ascii="Calibri" w:eastAsia="Cordia New" w:hAnsi="Calibri" w:cs="Calibri"/>
          <w:sz w:val="22"/>
          <w:szCs w:val="22"/>
          <w:lang w:val="es-AR" w:bidi="th-TH"/>
        </w:rPr>
        <w:t>Reunión</w:t>
      </w:r>
      <w:r>
        <w:rPr>
          <w:rFonts w:ascii="Calibri" w:eastAsia="Cordia New" w:hAnsi="Calibri" w:cs="Calibri"/>
          <w:sz w:val="22"/>
          <w:szCs w:val="22"/>
          <w:lang w:val="es-AR" w:bidi="th-TH"/>
        </w:rPr>
        <w:t xml:space="preserve"> en el lobby con guía de habla hispana para v</w:t>
      </w:r>
      <w:r w:rsidRPr="001152F8">
        <w:rPr>
          <w:rFonts w:ascii="Calibri" w:eastAsia="Cordia New" w:hAnsi="Calibri" w:cs="Calibri"/>
          <w:sz w:val="22"/>
          <w:szCs w:val="22"/>
          <w:lang w:bidi="th-TH"/>
        </w:rPr>
        <w:t>isita</w:t>
      </w:r>
      <w:r>
        <w:rPr>
          <w:rFonts w:ascii="Calibri" w:eastAsia="Cordia New" w:hAnsi="Calibri" w:cs="Calibri"/>
          <w:sz w:val="22"/>
          <w:szCs w:val="22"/>
          <w:lang w:bidi="th-TH"/>
        </w:rPr>
        <w:t xml:space="preserve">r </w:t>
      </w:r>
      <w:r w:rsidRPr="001152F8">
        <w:rPr>
          <w:rFonts w:ascii="Calibri" w:eastAsia="Cordia New" w:hAnsi="Calibri" w:cs="Calibri"/>
          <w:sz w:val="22"/>
          <w:szCs w:val="22"/>
          <w:lang w:bidi="th-TH"/>
        </w:rPr>
        <w:t xml:space="preserve">la parte más moderna de la ciudad, comenzando por Souk Madinat Jumeirah, un mercado moderno con aspecto antiguo para ver y comprar suvenires y disfrutar de vistas únicas al Burj Al Arab. Después, traslado hacia la isla de la palmera “Palm Jumeirah” para ver, el hotel Atlantis The Palm y sus impresionantes visitas. A continuación, traslado a la Marina de Dubái, el proyecto costero más grande en su estilo y veremos modelos de estos asombrosos proyectos que nos permitirán conocer más sobre el apasionante futuro del comercio y los negocios en el Emirato. Por </w:t>
      </w:r>
      <w:r w:rsidR="00126AAD" w:rsidRPr="001152F8">
        <w:rPr>
          <w:rFonts w:ascii="Calibri" w:eastAsia="Cordia New" w:hAnsi="Calibri" w:cs="Calibri"/>
          <w:sz w:val="22"/>
          <w:szCs w:val="22"/>
          <w:lang w:bidi="th-TH"/>
        </w:rPr>
        <w:t>último,</w:t>
      </w:r>
      <w:r w:rsidRPr="001152F8">
        <w:rPr>
          <w:rFonts w:ascii="Calibri" w:eastAsia="Cordia New" w:hAnsi="Calibri" w:cs="Calibri"/>
          <w:sz w:val="22"/>
          <w:szCs w:val="22"/>
          <w:lang w:bidi="th-TH"/>
        </w:rPr>
        <w:t xml:space="preserve"> visitaremos el Dubái Mall, el centro comercial más grande del mundo, donde apreciaremos el espectacular Burj Khalifa (entrada </w:t>
      </w:r>
      <w:r w:rsidR="002022E7">
        <w:rPr>
          <w:rFonts w:ascii="Calibri" w:eastAsia="Cordia New" w:hAnsi="Calibri" w:cs="Calibri"/>
          <w:sz w:val="22"/>
          <w:szCs w:val="22"/>
          <w:lang w:bidi="th-TH"/>
        </w:rPr>
        <w:t>no</w:t>
      </w:r>
      <w:r w:rsidRPr="001152F8">
        <w:rPr>
          <w:rFonts w:ascii="Calibri" w:eastAsia="Cordia New" w:hAnsi="Calibri" w:cs="Calibri"/>
          <w:sz w:val="22"/>
          <w:szCs w:val="22"/>
          <w:lang w:bidi="th-TH"/>
        </w:rPr>
        <w:t xml:space="preserve"> incluida) el edificio más alto del mundo. Posibilidad de quedarse en el Dubái Mall para disfrutar de las fuentes de aguas danzantes, acuario, pista de patinaje sobre hielo y sus más de 1000 tiendas. </w:t>
      </w:r>
      <w:r w:rsidR="00126AAD">
        <w:rPr>
          <w:rFonts w:ascii="Calibri" w:eastAsia="Cordia New" w:hAnsi="Calibri" w:cs="Calibri"/>
          <w:sz w:val="22"/>
          <w:szCs w:val="22"/>
          <w:lang w:bidi="th-TH"/>
        </w:rPr>
        <w:t xml:space="preserve">El regreso al hotel es por cuenta propia. </w:t>
      </w:r>
    </w:p>
    <w:p w14:paraId="0B39DEB3" w14:textId="77777777" w:rsidR="002022E7" w:rsidRDefault="002022E7" w:rsidP="001152F8">
      <w:pPr>
        <w:spacing w:after="0"/>
        <w:jc w:val="both"/>
        <w:rPr>
          <w:rFonts w:ascii="Calibri" w:eastAsia="Cordia New" w:hAnsi="Calibri" w:cs="Calibri"/>
          <w:sz w:val="22"/>
          <w:szCs w:val="22"/>
          <w:lang w:bidi="th-TH"/>
        </w:rPr>
      </w:pPr>
    </w:p>
    <w:p w14:paraId="265DE82F" w14:textId="1CAE9C5E" w:rsidR="00126AAD" w:rsidRDefault="00126AAD" w:rsidP="00126AAD">
      <w:pPr>
        <w:spacing w:after="0"/>
        <w:jc w:val="center"/>
        <w:rPr>
          <w:rFonts w:ascii="Calibri" w:eastAsia="Cordia New" w:hAnsi="Calibri" w:cs="Calibri"/>
          <w:b/>
          <w:bCs/>
          <w:sz w:val="22"/>
          <w:szCs w:val="22"/>
          <w:lang w:bidi="th-TH"/>
        </w:rPr>
      </w:pPr>
      <w:r>
        <w:rPr>
          <w:noProof/>
        </w:rPr>
        <w:drawing>
          <wp:inline distT="0" distB="0" distL="0" distR="0" wp14:anchorId="7C005281" wp14:editId="4B7701DC">
            <wp:extent cx="2945492" cy="1656715"/>
            <wp:effectExtent l="0" t="0" r="7620" b="635"/>
            <wp:docPr id="1211033985" name="Imagen 23" descr="Visita Souk Madinat Jumeirah en Ciudad en miniatura Madinat Jumeirah -  Tours &amp; Actividades | Expedia.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Visita Souk Madinat Jumeirah en Ciudad en miniatura Madinat Jumeirah -  Tours &amp; Actividades | Expedia.com"/>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971188" cy="1671168"/>
                    </a:xfrm>
                    <a:prstGeom prst="rect">
                      <a:avLst/>
                    </a:prstGeom>
                    <a:noFill/>
                    <a:ln>
                      <a:noFill/>
                    </a:ln>
                  </pic:spPr>
                </pic:pic>
              </a:graphicData>
            </a:graphic>
          </wp:inline>
        </w:drawing>
      </w:r>
      <w:r>
        <w:rPr>
          <w:noProof/>
        </w:rPr>
        <w:drawing>
          <wp:inline distT="0" distB="0" distL="0" distR="0" wp14:anchorId="1B78D394" wp14:editId="7572AD80">
            <wp:extent cx="2474791" cy="1648460"/>
            <wp:effectExtent l="0" t="0" r="1905" b="8890"/>
            <wp:docPr id="703028179" name="Imagen 24" descr="Your Guide to Souq Madinat Jumeirah Dubai | Best Bi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Your Guide to Souq Madinat Jumeirah Dubai | Best Bites"/>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491852" cy="1659825"/>
                    </a:xfrm>
                    <a:prstGeom prst="rect">
                      <a:avLst/>
                    </a:prstGeom>
                    <a:noFill/>
                    <a:ln>
                      <a:noFill/>
                    </a:ln>
                  </pic:spPr>
                </pic:pic>
              </a:graphicData>
            </a:graphic>
          </wp:inline>
        </w:drawing>
      </w:r>
    </w:p>
    <w:p w14:paraId="1F6AE109" w14:textId="63F15FD4" w:rsidR="00126AAD" w:rsidRPr="00126AAD" w:rsidRDefault="00126AAD" w:rsidP="00126AAD">
      <w:pPr>
        <w:spacing w:after="0"/>
        <w:jc w:val="both"/>
        <w:rPr>
          <w:rFonts w:ascii="Times New Roman" w:eastAsia="Cordia New" w:hAnsi="Times New Roman" w:cs="Times New Roman"/>
          <w:i/>
          <w:iCs/>
          <w:sz w:val="18"/>
          <w:szCs w:val="18"/>
          <w:lang w:bidi="th-TH"/>
        </w:rPr>
      </w:pPr>
      <w:r w:rsidRPr="00126AAD">
        <w:rPr>
          <w:rFonts w:ascii="Times New Roman" w:eastAsia="Cordia New" w:hAnsi="Times New Roman" w:cs="Times New Roman"/>
          <w:b/>
          <w:bCs/>
          <w:i/>
          <w:iCs/>
          <w:sz w:val="18"/>
          <w:szCs w:val="18"/>
          <w:lang w:bidi="th-TH"/>
        </w:rPr>
        <w:t>El Souk Madinat Jumeirah</w:t>
      </w:r>
      <w:r w:rsidRPr="00126AAD">
        <w:rPr>
          <w:rFonts w:ascii="Times New Roman" w:eastAsia="Cordia New" w:hAnsi="Times New Roman" w:cs="Times New Roman"/>
          <w:i/>
          <w:iCs/>
          <w:sz w:val="18"/>
          <w:szCs w:val="18"/>
          <w:lang w:bidi="th-TH"/>
        </w:rPr>
        <w:t xml:space="preserve"> es un mercado árabe moderno y lujoso en Dubái que recrea una ciudadela tradicional, famoso por sus vistas al Burj Al Arab, canales navegables, más de 75 tiendas, galerías y numerosos restaurantes. Ofrece una experiencia pintoresca con callejones sombreados, faroles árabes, aromas a oud y transporte en botes tradicionales (abras). </w:t>
      </w:r>
    </w:p>
    <w:p w14:paraId="475CA887" w14:textId="1B81F8B4" w:rsidR="001152F8" w:rsidRPr="00AC60FD" w:rsidRDefault="001152F8" w:rsidP="001152F8">
      <w:pPr>
        <w:spacing w:after="0"/>
        <w:jc w:val="both"/>
        <w:rPr>
          <w:rFonts w:ascii="Times New Roman" w:hAnsi="Times New Roman" w:cs="Times New Roman"/>
          <w:i/>
          <w:iCs/>
          <w:sz w:val="18"/>
          <w:szCs w:val="18"/>
        </w:rPr>
      </w:pPr>
    </w:p>
    <w:p w14:paraId="3F3B40A9" w14:textId="33E4CA73" w:rsidR="00035F5E" w:rsidRDefault="00126AAD" w:rsidP="00126AAD">
      <w:pPr>
        <w:tabs>
          <w:tab w:val="left" w:pos="2685"/>
        </w:tabs>
        <w:spacing w:after="0"/>
        <w:jc w:val="center"/>
        <w:rPr>
          <w:rFonts w:ascii="Times New Roman" w:hAnsi="Times New Roman" w:cs="Times New Roman"/>
          <w:b/>
          <w:bCs/>
          <w:i/>
          <w:iCs/>
          <w:sz w:val="18"/>
          <w:szCs w:val="18"/>
        </w:rPr>
      </w:pPr>
      <w:r>
        <w:rPr>
          <w:noProof/>
        </w:rPr>
        <w:lastRenderedPageBreak/>
        <w:drawing>
          <wp:inline distT="0" distB="0" distL="0" distR="0" wp14:anchorId="6A5AFF32" wp14:editId="68A36A9D">
            <wp:extent cx="2828925" cy="1591149"/>
            <wp:effectExtent l="0" t="0" r="0" b="9525"/>
            <wp:docPr id="462961508" name="Imagen 25" descr="Palm Island &quot;The Palm Jumeirah&quot; (Dubai) | Viessmann 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Palm Island &quot;The Palm Jumeirah&quot; (Dubai) | Viessmann AU"/>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866752" cy="1612425"/>
                    </a:xfrm>
                    <a:prstGeom prst="rect">
                      <a:avLst/>
                    </a:prstGeom>
                    <a:noFill/>
                    <a:ln>
                      <a:noFill/>
                    </a:ln>
                  </pic:spPr>
                </pic:pic>
              </a:graphicData>
            </a:graphic>
          </wp:inline>
        </w:drawing>
      </w:r>
      <w:r>
        <w:rPr>
          <w:noProof/>
        </w:rPr>
        <w:drawing>
          <wp:inline distT="0" distB="0" distL="0" distR="0" wp14:anchorId="14084D3B" wp14:editId="282EE415">
            <wp:extent cx="2130054" cy="1597660"/>
            <wp:effectExtent l="0" t="0" r="3810" b="2540"/>
            <wp:docPr id="1681253722" name="Imagen 26" descr="Palm Jumeirah Dubai Community Guide | Dubai Sotheby's International Real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Palm Jumeirah Dubai Community Guide | Dubai Sotheby's International Realty"/>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147360" cy="1610641"/>
                    </a:xfrm>
                    <a:prstGeom prst="rect">
                      <a:avLst/>
                    </a:prstGeom>
                    <a:noFill/>
                    <a:ln>
                      <a:noFill/>
                    </a:ln>
                  </pic:spPr>
                </pic:pic>
              </a:graphicData>
            </a:graphic>
          </wp:inline>
        </w:drawing>
      </w:r>
    </w:p>
    <w:p w14:paraId="25C323EE" w14:textId="51FE7C33" w:rsidR="00126AAD" w:rsidRPr="00126AAD" w:rsidRDefault="00126AAD" w:rsidP="00126AAD">
      <w:pPr>
        <w:tabs>
          <w:tab w:val="left" w:pos="2685"/>
        </w:tabs>
        <w:spacing w:after="0"/>
        <w:jc w:val="both"/>
        <w:rPr>
          <w:rFonts w:ascii="Times New Roman" w:hAnsi="Times New Roman" w:cs="Times New Roman"/>
          <w:i/>
          <w:iCs/>
          <w:sz w:val="18"/>
          <w:szCs w:val="18"/>
        </w:rPr>
      </w:pPr>
      <w:r w:rsidRPr="00126AAD">
        <w:rPr>
          <w:rFonts w:ascii="Times New Roman" w:hAnsi="Times New Roman" w:cs="Times New Roman"/>
          <w:b/>
          <w:bCs/>
          <w:i/>
          <w:iCs/>
          <w:sz w:val="18"/>
          <w:szCs w:val="18"/>
        </w:rPr>
        <w:t>La Palma Jumeirah</w:t>
      </w:r>
      <w:r w:rsidRPr="00126AAD">
        <w:rPr>
          <w:rFonts w:ascii="Times New Roman" w:hAnsi="Times New Roman" w:cs="Times New Roman"/>
          <w:i/>
          <w:iCs/>
          <w:sz w:val="18"/>
          <w:szCs w:val="18"/>
        </w:rPr>
        <w:t> es un archipiélago de islas artificiales en el Golfo Pérsico en Jumeirah, Dubái, Emiratos Árabes Unidos. Es parte de una serie más grande de desarrollos llamados Islas Palm, que incluyen Palm Jebel Ali y Palm Deira, que, si se completan, aumentarán la costa de Dubái en un total de 520 kilómetros. Tiene una población estimada de al menos 10,000 habitantes a partir de 2017.La Palm Jumeirah está construida con la forma de un árbol de palmera datilera y consiste en tres partes: un tronco, una corona con 17 frondas y una isla circundante creciente que formará un rompe olas.</w:t>
      </w:r>
    </w:p>
    <w:p w14:paraId="29CF57A3" w14:textId="77777777" w:rsidR="00126AAD" w:rsidRDefault="00126AAD" w:rsidP="00126AAD">
      <w:pPr>
        <w:tabs>
          <w:tab w:val="left" w:pos="2685"/>
        </w:tabs>
        <w:spacing w:after="0"/>
        <w:jc w:val="center"/>
        <w:rPr>
          <w:rFonts w:ascii="Times New Roman" w:hAnsi="Times New Roman" w:cs="Times New Roman"/>
          <w:b/>
          <w:bCs/>
          <w:i/>
          <w:iCs/>
          <w:sz w:val="18"/>
          <w:szCs w:val="18"/>
        </w:rPr>
      </w:pPr>
    </w:p>
    <w:p w14:paraId="2C22678E" w14:textId="770C36E5" w:rsidR="00622ABB" w:rsidRDefault="00622ABB" w:rsidP="00622ABB">
      <w:pPr>
        <w:tabs>
          <w:tab w:val="left" w:pos="2685"/>
        </w:tabs>
        <w:spacing w:after="0"/>
        <w:jc w:val="center"/>
        <w:rPr>
          <w:rFonts w:ascii="Times New Roman" w:hAnsi="Times New Roman" w:cs="Times New Roman"/>
          <w:b/>
          <w:bCs/>
          <w:i/>
          <w:iCs/>
          <w:sz w:val="18"/>
          <w:szCs w:val="18"/>
        </w:rPr>
      </w:pPr>
      <w:r>
        <w:rPr>
          <w:noProof/>
        </w:rPr>
        <w:drawing>
          <wp:inline distT="0" distB="0" distL="0" distR="0" wp14:anchorId="3AC988A1" wp14:editId="7FD9ADA7">
            <wp:extent cx="2571750" cy="1609562"/>
            <wp:effectExtent l="0" t="0" r="0" b="0"/>
            <wp:docPr id="62587523" name="Imagen 27" descr="Opiniones - Atlantis The Palm 5* - Dubái | Voyage Priv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Opiniones - Atlantis The Palm 5* - Dubái | Voyage Privé"/>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601414" cy="1628127"/>
                    </a:xfrm>
                    <a:prstGeom prst="rect">
                      <a:avLst/>
                    </a:prstGeom>
                    <a:noFill/>
                    <a:ln>
                      <a:noFill/>
                    </a:ln>
                  </pic:spPr>
                </pic:pic>
              </a:graphicData>
            </a:graphic>
          </wp:inline>
        </w:drawing>
      </w:r>
      <w:r>
        <w:rPr>
          <w:noProof/>
        </w:rPr>
        <w:drawing>
          <wp:inline distT="0" distB="0" distL="0" distR="0" wp14:anchorId="3633C522" wp14:editId="097CAC79">
            <wp:extent cx="2409825" cy="1606550"/>
            <wp:effectExtent l="0" t="0" r="9525" b="0"/>
            <wp:docPr id="1953950538" name="Imagen 28" descr="Buy Aquaventure Waterpark Tickets Online - Akira Tour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Buy Aquaventure Waterpark Tickets Online - Akira Tourism"/>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409825" cy="1606550"/>
                    </a:xfrm>
                    <a:prstGeom prst="rect">
                      <a:avLst/>
                    </a:prstGeom>
                    <a:noFill/>
                    <a:ln>
                      <a:noFill/>
                    </a:ln>
                  </pic:spPr>
                </pic:pic>
              </a:graphicData>
            </a:graphic>
          </wp:inline>
        </w:drawing>
      </w:r>
    </w:p>
    <w:p w14:paraId="6B16E118" w14:textId="5A362B8C" w:rsidR="00622ABB" w:rsidRPr="0067262A" w:rsidRDefault="00622ABB" w:rsidP="00622ABB">
      <w:pPr>
        <w:tabs>
          <w:tab w:val="left" w:pos="2685"/>
        </w:tabs>
        <w:spacing w:after="0"/>
        <w:jc w:val="both"/>
        <w:rPr>
          <w:rFonts w:ascii="Times New Roman" w:hAnsi="Times New Roman" w:cs="Times New Roman"/>
          <w:i/>
          <w:iCs/>
          <w:sz w:val="18"/>
          <w:szCs w:val="18"/>
        </w:rPr>
      </w:pPr>
      <w:r w:rsidRPr="0067262A">
        <w:rPr>
          <w:rFonts w:ascii="Times New Roman" w:hAnsi="Times New Roman" w:cs="Times New Roman"/>
          <w:b/>
          <w:bCs/>
          <w:i/>
          <w:iCs/>
          <w:sz w:val="18"/>
          <w:szCs w:val="18"/>
        </w:rPr>
        <w:t>El Hotel Atlantis</w:t>
      </w:r>
      <w:r w:rsidRPr="0067262A">
        <w:rPr>
          <w:rFonts w:ascii="Times New Roman" w:hAnsi="Times New Roman" w:cs="Times New Roman"/>
          <w:i/>
          <w:iCs/>
          <w:sz w:val="18"/>
          <w:szCs w:val="18"/>
        </w:rPr>
        <w:t xml:space="preserve"> es un resort que est</w:t>
      </w:r>
      <w:r w:rsidRPr="0067262A">
        <w:rPr>
          <w:rFonts w:ascii="Times New Roman" w:hAnsi="Times New Roman" w:cs="Times New Roman" w:hint="cs"/>
          <w:i/>
          <w:iCs/>
          <w:sz w:val="18"/>
          <w:szCs w:val="18"/>
        </w:rPr>
        <w:t>á</w:t>
      </w:r>
      <w:r w:rsidRPr="0067262A">
        <w:rPr>
          <w:rFonts w:ascii="Times New Roman" w:hAnsi="Times New Roman" w:cs="Times New Roman"/>
          <w:i/>
          <w:iCs/>
          <w:sz w:val="18"/>
          <w:szCs w:val="18"/>
        </w:rPr>
        <w:t xml:space="preserve"> situado en la isla Palma Jumeirah de Dub</w:t>
      </w:r>
      <w:r w:rsidRPr="0067262A">
        <w:rPr>
          <w:rFonts w:ascii="Times New Roman" w:hAnsi="Times New Roman" w:cs="Times New Roman" w:hint="cs"/>
          <w:i/>
          <w:iCs/>
          <w:sz w:val="18"/>
          <w:szCs w:val="18"/>
        </w:rPr>
        <w:t>á</w:t>
      </w:r>
      <w:r w:rsidRPr="0067262A">
        <w:rPr>
          <w:rFonts w:ascii="Times New Roman" w:hAnsi="Times New Roman" w:cs="Times New Roman"/>
          <w:i/>
          <w:iCs/>
          <w:sz w:val="18"/>
          <w:szCs w:val="18"/>
        </w:rPr>
        <w:t xml:space="preserve">i, Emiratos </w:t>
      </w:r>
      <w:r w:rsidRPr="0067262A">
        <w:rPr>
          <w:rFonts w:ascii="Times New Roman" w:hAnsi="Times New Roman" w:cs="Times New Roman" w:hint="cs"/>
          <w:i/>
          <w:iCs/>
          <w:sz w:val="18"/>
          <w:szCs w:val="18"/>
        </w:rPr>
        <w:t>Á</w:t>
      </w:r>
      <w:r w:rsidRPr="0067262A">
        <w:rPr>
          <w:rFonts w:ascii="Times New Roman" w:hAnsi="Times New Roman" w:cs="Times New Roman"/>
          <w:i/>
          <w:iCs/>
          <w:sz w:val="18"/>
          <w:szCs w:val="18"/>
        </w:rPr>
        <w:t>rabes Unidos. Fue inaugurado el 20 de noviembre de 2008. El dise</w:t>
      </w:r>
      <w:r w:rsidRPr="0067262A">
        <w:rPr>
          <w:rFonts w:ascii="Times New Roman" w:hAnsi="Times New Roman" w:cs="Times New Roman" w:hint="cs"/>
          <w:i/>
          <w:iCs/>
          <w:sz w:val="18"/>
          <w:szCs w:val="18"/>
        </w:rPr>
        <w:t>ñ</w:t>
      </w:r>
      <w:r w:rsidRPr="0067262A">
        <w:rPr>
          <w:rFonts w:ascii="Times New Roman" w:hAnsi="Times New Roman" w:cs="Times New Roman"/>
          <w:i/>
          <w:iCs/>
          <w:sz w:val="18"/>
          <w:szCs w:val="18"/>
        </w:rPr>
        <w:t>o arquitect</w:t>
      </w:r>
      <w:r w:rsidRPr="0067262A">
        <w:rPr>
          <w:rFonts w:ascii="Times New Roman" w:hAnsi="Times New Roman" w:cs="Times New Roman" w:hint="cs"/>
          <w:i/>
          <w:iCs/>
          <w:sz w:val="18"/>
          <w:szCs w:val="18"/>
        </w:rPr>
        <w:t>ó</w:t>
      </w:r>
      <w:r w:rsidRPr="0067262A">
        <w:rPr>
          <w:rFonts w:ascii="Times New Roman" w:hAnsi="Times New Roman" w:cs="Times New Roman"/>
          <w:i/>
          <w:iCs/>
          <w:sz w:val="18"/>
          <w:szCs w:val="18"/>
        </w:rPr>
        <w:t>nico se basa principalmente en el hotel Atlantis Paradise Island de las Bahamas. El hotel fue financiado por el magnate del cobre Chileno Tom</w:t>
      </w:r>
      <w:r w:rsidRPr="0067262A">
        <w:rPr>
          <w:rFonts w:ascii="Times New Roman" w:hAnsi="Times New Roman" w:cs="Times New Roman" w:hint="cs"/>
          <w:i/>
          <w:iCs/>
          <w:sz w:val="18"/>
          <w:szCs w:val="18"/>
        </w:rPr>
        <w:t>á</w:t>
      </w:r>
      <w:r w:rsidRPr="0067262A">
        <w:rPr>
          <w:rFonts w:ascii="Times New Roman" w:hAnsi="Times New Roman" w:cs="Times New Roman"/>
          <w:i/>
          <w:iCs/>
          <w:sz w:val="18"/>
          <w:szCs w:val="18"/>
        </w:rPr>
        <w:t xml:space="preserve">s Arellano Contardo. </w:t>
      </w:r>
      <w:r w:rsidR="00BA52F9" w:rsidRPr="0067262A">
        <w:rPr>
          <w:rFonts w:ascii="Times New Roman" w:hAnsi="Times New Roman" w:cs="Times New Roman"/>
          <w:i/>
          <w:iCs/>
          <w:sz w:val="18"/>
          <w:szCs w:val="18"/>
        </w:rPr>
        <w:t>El hotel consta de dos torres unidas por un puente largo y grande, y un total de aproximadamente 2000 habitaciones. Posee dos estaciones del monorriel que conecta el conjunto del resort con la sección principal de Palm Jumeirah. El hotel Atlantis también incluye un parque acuático de 16 ha, un centro de conferencias, y 1.858 m² de espacio al por menor. El costo del conjunto del resort está estimado en 1.200 millones de dólares. Prácticamente es idéntico al Hotel Atlantis de las islas Bahamas del Mar Caribe.</w:t>
      </w:r>
    </w:p>
    <w:p w14:paraId="5AFD2C8A" w14:textId="77777777" w:rsidR="002022E7" w:rsidRDefault="002022E7" w:rsidP="00622ABB">
      <w:pPr>
        <w:tabs>
          <w:tab w:val="left" w:pos="2685"/>
        </w:tabs>
        <w:spacing w:after="0"/>
        <w:jc w:val="both"/>
        <w:rPr>
          <w:rFonts w:ascii="Times New Roman" w:hAnsi="Times New Roman" w:cs="Times New Roman"/>
          <w:i/>
          <w:iCs/>
          <w:sz w:val="20"/>
          <w:szCs w:val="20"/>
        </w:rPr>
      </w:pPr>
    </w:p>
    <w:p w14:paraId="7A087657" w14:textId="2C512F8A" w:rsidR="00622ABB" w:rsidRDefault="00BA52F9" w:rsidP="00BA52F9">
      <w:pPr>
        <w:tabs>
          <w:tab w:val="left" w:pos="2685"/>
        </w:tabs>
        <w:spacing w:after="0"/>
        <w:jc w:val="center"/>
        <w:rPr>
          <w:rFonts w:ascii="Times New Roman" w:hAnsi="Times New Roman" w:cs="Times New Roman"/>
          <w:i/>
          <w:iCs/>
          <w:sz w:val="20"/>
          <w:szCs w:val="20"/>
        </w:rPr>
      </w:pPr>
      <w:r>
        <w:rPr>
          <w:noProof/>
        </w:rPr>
        <w:drawing>
          <wp:inline distT="0" distB="0" distL="0" distR="0" wp14:anchorId="721C6FB1" wp14:editId="19BE7E9E">
            <wp:extent cx="2524125" cy="1673896"/>
            <wp:effectExtent l="0" t="0" r="0" b="2540"/>
            <wp:docPr id="2100487281" name="Imagen 29" descr="THE DUBAI MALL (Dubái) - Qué SABER antes de ir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THE DUBAI MALL (Dubái) - Qué SABER antes de ir (202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538255" cy="1683266"/>
                    </a:xfrm>
                    <a:prstGeom prst="rect">
                      <a:avLst/>
                    </a:prstGeom>
                    <a:noFill/>
                    <a:ln>
                      <a:noFill/>
                    </a:ln>
                  </pic:spPr>
                </pic:pic>
              </a:graphicData>
            </a:graphic>
          </wp:inline>
        </w:drawing>
      </w:r>
      <w:r>
        <w:rPr>
          <w:noProof/>
        </w:rPr>
        <w:drawing>
          <wp:inline distT="0" distB="0" distL="0" distR="0" wp14:anchorId="254B666E" wp14:editId="7AE84D8E">
            <wp:extent cx="2505075" cy="1670050"/>
            <wp:effectExtent l="0" t="0" r="9525" b="6350"/>
            <wp:docPr id="1146468857" name="Imagen 30" descr="ACTUALIZADO 2026) Dubai Mall Shopping y Burj Khalifa EN LA CIMA Visita -  con opini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ACTUALIZADO 2026) Dubai Mall Shopping y Burj Khalifa EN LA CIMA Visita -  con opiniones"/>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508192" cy="1672128"/>
                    </a:xfrm>
                    <a:prstGeom prst="rect">
                      <a:avLst/>
                    </a:prstGeom>
                    <a:noFill/>
                    <a:ln>
                      <a:noFill/>
                    </a:ln>
                  </pic:spPr>
                </pic:pic>
              </a:graphicData>
            </a:graphic>
          </wp:inline>
        </w:drawing>
      </w:r>
    </w:p>
    <w:p w14:paraId="33042FD7" w14:textId="462124A3" w:rsidR="00BA52F9" w:rsidRPr="0067262A" w:rsidRDefault="00BA52F9" w:rsidP="00BA52F9">
      <w:pPr>
        <w:tabs>
          <w:tab w:val="left" w:pos="2685"/>
        </w:tabs>
        <w:spacing w:after="0"/>
        <w:jc w:val="both"/>
        <w:rPr>
          <w:rFonts w:ascii="Times New Roman" w:hAnsi="Times New Roman" w:cs="Times New Roman"/>
          <w:i/>
          <w:iCs/>
          <w:sz w:val="18"/>
          <w:szCs w:val="18"/>
        </w:rPr>
      </w:pPr>
      <w:r w:rsidRPr="0067262A">
        <w:rPr>
          <w:rFonts w:ascii="Times New Roman" w:hAnsi="Times New Roman" w:cs="Times New Roman"/>
          <w:b/>
          <w:bCs/>
          <w:i/>
          <w:iCs/>
          <w:sz w:val="18"/>
          <w:szCs w:val="18"/>
        </w:rPr>
        <w:t>Dubai Mall</w:t>
      </w:r>
      <w:r w:rsidRPr="0067262A">
        <w:rPr>
          <w:rFonts w:ascii="Times New Roman" w:hAnsi="Times New Roman" w:cs="Times New Roman"/>
          <w:i/>
          <w:iCs/>
          <w:sz w:val="18"/>
          <w:szCs w:val="18"/>
        </w:rPr>
        <w:t> es un centro comercial de Dubái (Emiratos Árabes Unidos), perteneciente a Emaar Properties. El "Dubai Mall" es el centro comercial más grande del mundo basado en su área total y el sexto más grande en superficie bruta alquilable. (Área total de espacio para negocios 502.000 metros cuadrados o unos 5 400 000 de pies cuadrados) Contiene más de 1.200 establecimientos (entre las que se incluye la francesa Galeries Lafayette Haussmann y la estadounidense Bloomingdales, que constituyen sus únicas tiendas fuera de sus países de origen), un hipermercado y tiendas de servicios. Cuenta con 6 pisos de área comercial y 10 de aparcamiento.</w:t>
      </w:r>
    </w:p>
    <w:p w14:paraId="7C3F345E" w14:textId="0BE5EBF5" w:rsidR="00BA52F9" w:rsidRPr="00035F5E" w:rsidRDefault="00BA52F9" w:rsidP="00BA52F9">
      <w:pPr>
        <w:shd w:val="clear" w:color="auto" w:fill="002060"/>
        <w:spacing w:after="0"/>
        <w:jc w:val="both"/>
        <w:rPr>
          <w:rFonts w:ascii="Calibri" w:hAnsi="Calibri" w:cs="Calibri"/>
          <w:b/>
          <w:sz w:val="22"/>
          <w:szCs w:val="22"/>
        </w:rPr>
      </w:pPr>
      <w:r w:rsidRPr="00035F5E">
        <w:rPr>
          <w:rFonts w:ascii="Calibri" w:hAnsi="Calibri" w:cs="Calibri"/>
          <w:b/>
          <w:sz w:val="22"/>
          <w:szCs w:val="22"/>
        </w:rPr>
        <w:lastRenderedPageBreak/>
        <w:t>DIA 0</w:t>
      </w:r>
      <w:r>
        <w:rPr>
          <w:rFonts w:ascii="Calibri" w:hAnsi="Calibri" w:cs="Calibri"/>
          <w:b/>
          <w:sz w:val="22"/>
          <w:szCs w:val="22"/>
        </w:rPr>
        <w:t>6</w:t>
      </w:r>
      <w:r w:rsidRPr="00035F5E">
        <w:rPr>
          <w:rFonts w:ascii="Calibri" w:hAnsi="Calibri" w:cs="Calibri"/>
          <w:b/>
          <w:sz w:val="22"/>
          <w:szCs w:val="22"/>
        </w:rPr>
        <w:tab/>
      </w:r>
      <w:r>
        <w:rPr>
          <w:rFonts w:ascii="Calibri" w:hAnsi="Calibri" w:cs="Calibri"/>
          <w:b/>
          <w:sz w:val="22"/>
          <w:szCs w:val="22"/>
        </w:rPr>
        <w:t xml:space="preserve">                                                     </w:t>
      </w:r>
      <w:r w:rsidRPr="00035F5E">
        <w:rPr>
          <w:rFonts w:ascii="Calibri" w:hAnsi="Calibri" w:cs="Calibri"/>
          <w:b/>
          <w:sz w:val="22"/>
          <w:szCs w:val="22"/>
        </w:rPr>
        <w:t>DUBAI</w:t>
      </w:r>
      <w:r>
        <w:rPr>
          <w:rFonts w:ascii="Calibri" w:hAnsi="Calibri" w:cs="Calibri"/>
          <w:b/>
          <w:sz w:val="22"/>
          <w:szCs w:val="22"/>
        </w:rPr>
        <w:t xml:space="preserve"> – MEXICO</w:t>
      </w:r>
      <w:r w:rsidRPr="00035F5E">
        <w:rPr>
          <w:rFonts w:ascii="Calibri" w:hAnsi="Calibri" w:cs="Calibri"/>
          <w:b/>
          <w:sz w:val="22"/>
          <w:szCs w:val="22"/>
        </w:rPr>
        <w:tab/>
      </w:r>
      <w:r w:rsidRPr="00035F5E">
        <w:rPr>
          <w:rFonts w:ascii="Calibri" w:hAnsi="Calibri" w:cs="Calibri"/>
          <w:b/>
          <w:sz w:val="22"/>
          <w:szCs w:val="22"/>
        </w:rPr>
        <w:tab/>
      </w:r>
      <w:r w:rsidRPr="00035F5E">
        <w:rPr>
          <w:rFonts w:ascii="Calibri" w:hAnsi="Calibri" w:cs="Calibri"/>
          <w:b/>
          <w:sz w:val="22"/>
          <w:szCs w:val="22"/>
        </w:rPr>
        <w:tab/>
        <w:t xml:space="preserve">             </w:t>
      </w:r>
    </w:p>
    <w:p w14:paraId="326E0C40" w14:textId="3087B2AF" w:rsidR="00BA52F9" w:rsidRDefault="00BA52F9" w:rsidP="00BA52F9">
      <w:pPr>
        <w:tabs>
          <w:tab w:val="left" w:pos="2685"/>
        </w:tabs>
        <w:spacing w:after="0"/>
        <w:jc w:val="both"/>
        <w:rPr>
          <w:rFonts w:ascii="Calibri" w:eastAsia="Cordia New" w:hAnsi="Calibri" w:cs="Calibri"/>
          <w:sz w:val="22"/>
          <w:szCs w:val="22"/>
          <w:lang w:val="es-AR" w:bidi="th-TH"/>
        </w:rPr>
      </w:pPr>
      <w:r w:rsidRPr="00035F5E">
        <w:rPr>
          <w:rFonts w:ascii="Calibri" w:eastAsia="Cordia New" w:hAnsi="Calibri" w:cs="Calibri"/>
          <w:sz w:val="22"/>
          <w:szCs w:val="22"/>
          <w:lang w:val="es-AR" w:bidi="th-TH"/>
        </w:rPr>
        <w:t>Desayuno</w:t>
      </w:r>
      <w:r>
        <w:rPr>
          <w:rFonts w:ascii="Calibri" w:eastAsia="Cordia New" w:hAnsi="Calibri" w:cs="Calibri"/>
          <w:sz w:val="22"/>
          <w:szCs w:val="22"/>
          <w:lang w:val="es-AR" w:bidi="th-TH"/>
        </w:rPr>
        <w:t xml:space="preserve"> en el hotel</w:t>
      </w:r>
      <w:r w:rsidRPr="00035F5E">
        <w:rPr>
          <w:rFonts w:ascii="Calibri" w:eastAsia="Cordia New" w:hAnsi="Calibri" w:cs="Calibri"/>
          <w:sz w:val="22"/>
          <w:szCs w:val="22"/>
          <w:lang w:val="es-AR" w:bidi="th-TH"/>
        </w:rPr>
        <w:t>.</w:t>
      </w:r>
      <w:r>
        <w:rPr>
          <w:rFonts w:ascii="Calibri" w:eastAsia="Cordia New" w:hAnsi="Calibri" w:cs="Calibri"/>
          <w:sz w:val="22"/>
          <w:szCs w:val="22"/>
          <w:lang w:val="es-AR" w:bidi="th-TH"/>
        </w:rPr>
        <w:t xml:space="preserve"> A la hora indicada reunión en el lobby con guía de habla hispana y traslado al aeropuerto para tomar su próximo vuelo por cuenta propia. </w:t>
      </w:r>
    </w:p>
    <w:p w14:paraId="59AB58FC" w14:textId="77777777" w:rsidR="00BA52F9" w:rsidRDefault="00BA52F9" w:rsidP="00BA52F9">
      <w:pPr>
        <w:tabs>
          <w:tab w:val="left" w:pos="2685"/>
        </w:tabs>
        <w:spacing w:after="0"/>
        <w:jc w:val="both"/>
        <w:rPr>
          <w:rFonts w:ascii="Calibri" w:eastAsia="Cordia New" w:hAnsi="Calibri" w:cs="Calibri"/>
          <w:sz w:val="22"/>
          <w:szCs w:val="22"/>
          <w:lang w:val="es-AR" w:bidi="th-TH"/>
        </w:rPr>
      </w:pPr>
    </w:p>
    <w:p w14:paraId="4759DB00" w14:textId="536DD7B1" w:rsidR="00BA52F9" w:rsidRDefault="00BA52F9" w:rsidP="00BA52F9">
      <w:pPr>
        <w:tabs>
          <w:tab w:val="left" w:pos="2685"/>
        </w:tabs>
        <w:spacing w:after="0"/>
        <w:jc w:val="center"/>
        <w:rPr>
          <w:rFonts w:ascii="Calibri" w:eastAsia="Cordia New" w:hAnsi="Calibri" w:cs="Calibri"/>
          <w:b/>
          <w:bCs/>
          <w:sz w:val="22"/>
          <w:szCs w:val="22"/>
          <w:lang w:val="es-AR" w:bidi="th-TH"/>
        </w:rPr>
      </w:pPr>
      <w:r w:rsidRPr="00BA52F9">
        <w:rPr>
          <w:rFonts w:ascii="Calibri" w:eastAsia="Cordia New" w:hAnsi="Calibri" w:cs="Calibri"/>
          <w:b/>
          <w:bCs/>
          <w:sz w:val="22"/>
          <w:szCs w:val="22"/>
          <w:lang w:val="es-AR" w:bidi="th-TH"/>
        </w:rPr>
        <w:t>***FIN DE LOS SERVICIOS***</w:t>
      </w:r>
    </w:p>
    <w:p w14:paraId="56B2168C" w14:textId="77777777" w:rsidR="00BA52F9" w:rsidRDefault="00BA52F9" w:rsidP="00BA52F9">
      <w:pPr>
        <w:tabs>
          <w:tab w:val="left" w:pos="2685"/>
        </w:tabs>
        <w:spacing w:after="0"/>
        <w:jc w:val="center"/>
        <w:rPr>
          <w:rFonts w:ascii="Calibri" w:eastAsia="Cordia New" w:hAnsi="Calibri" w:cs="Calibri"/>
          <w:b/>
          <w:bCs/>
          <w:sz w:val="22"/>
          <w:szCs w:val="22"/>
          <w:lang w:val="es-AR" w:bidi="th-TH"/>
        </w:rPr>
      </w:pPr>
    </w:p>
    <w:p w14:paraId="513006F8" w14:textId="77777777" w:rsidR="00856876" w:rsidRDefault="00856876" w:rsidP="00BA52F9">
      <w:pPr>
        <w:tabs>
          <w:tab w:val="left" w:pos="2685"/>
        </w:tabs>
        <w:spacing w:after="0"/>
        <w:jc w:val="center"/>
        <w:rPr>
          <w:rFonts w:ascii="Calibri" w:eastAsia="Cordia New" w:hAnsi="Calibri" w:cs="Calibri"/>
          <w:b/>
          <w:bCs/>
          <w:sz w:val="22"/>
          <w:szCs w:val="22"/>
          <w:lang w:val="es-AR" w:bidi="th-TH"/>
        </w:rPr>
      </w:pPr>
    </w:p>
    <w:p w14:paraId="557E5EC7" w14:textId="0A333FF8" w:rsidR="00BA52F9" w:rsidRPr="00BA52F9" w:rsidRDefault="00BA52F9" w:rsidP="00BA52F9">
      <w:pPr>
        <w:tabs>
          <w:tab w:val="left" w:pos="2685"/>
        </w:tabs>
        <w:spacing w:after="0"/>
        <w:jc w:val="center"/>
        <w:rPr>
          <w:rFonts w:ascii="Calibri" w:eastAsia="Cordia New" w:hAnsi="Calibri" w:cs="Calibri"/>
          <w:b/>
          <w:bCs/>
          <w:color w:val="EE0000"/>
          <w:sz w:val="28"/>
          <w:szCs w:val="28"/>
          <w:lang w:val="es-AR" w:bidi="th-TH"/>
        </w:rPr>
      </w:pPr>
      <w:r w:rsidRPr="00BA52F9">
        <w:rPr>
          <w:rFonts w:ascii="Calibri" w:eastAsia="Cordia New" w:hAnsi="Calibri" w:cs="Calibri"/>
          <w:b/>
          <w:bCs/>
          <w:color w:val="EE0000"/>
          <w:sz w:val="28"/>
          <w:szCs w:val="28"/>
          <w:lang w:val="es-AR" w:bidi="th-TH"/>
        </w:rPr>
        <w:t xml:space="preserve">PRECIOS EN DUBAI </w:t>
      </w:r>
      <w:r w:rsidR="0067262A">
        <w:rPr>
          <w:rFonts w:ascii="Calibri" w:eastAsia="Cordia New" w:hAnsi="Calibri" w:cs="Calibri"/>
          <w:b/>
          <w:bCs/>
          <w:color w:val="EE0000"/>
          <w:sz w:val="28"/>
          <w:szCs w:val="28"/>
          <w:lang w:val="es-AR" w:bidi="th-TH"/>
        </w:rPr>
        <w:t>CON</w:t>
      </w:r>
      <w:r w:rsidRPr="00BA52F9">
        <w:rPr>
          <w:rFonts w:ascii="Calibri" w:eastAsia="Cordia New" w:hAnsi="Calibri" w:cs="Calibri"/>
          <w:b/>
          <w:bCs/>
          <w:color w:val="EE0000"/>
          <w:sz w:val="28"/>
          <w:szCs w:val="28"/>
          <w:lang w:val="es-AR" w:bidi="th-TH"/>
        </w:rPr>
        <w:t xml:space="preserve"> ABU DHABI</w:t>
      </w:r>
    </w:p>
    <w:p w14:paraId="3B90AE58" w14:textId="77777777" w:rsidR="00BA52F9" w:rsidRDefault="00BA52F9" w:rsidP="00BA52F9">
      <w:pPr>
        <w:tabs>
          <w:tab w:val="left" w:pos="2685"/>
        </w:tabs>
        <w:spacing w:after="0"/>
        <w:jc w:val="center"/>
        <w:rPr>
          <w:rFonts w:ascii="Calibri" w:eastAsia="Cordia New" w:hAnsi="Calibri" w:cs="Calibri"/>
          <w:b/>
          <w:bCs/>
          <w:sz w:val="22"/>
          <w:szCs w:val="22"/>
          <w:lang w:val="es-AR" w:bidi="th-TH"/>
        </w:rPr>
      </w:pPr>
    </w:p>
    <w:tbl>
      <w:tblPr>
        <w:tblW w:w="5807" w:type="dxa"/>
        <w:jc w:val="center"/>
        <w:tblCellMar>
          <w:left w:w="70" w:type="dxa"/>
          <w:right w:w="70" w:type="dxa"/>
        </w:tblCellMar>
        <w:tblLook w:val="04A0" w:firstRow="1" w:lastRow="0" w:firstColumn="1" w:lastColumn="0" w:noHBand="0" w:noVBand="1"/>
      </w:tblPr>
      <w:tblGrid>
        <w:gridCol w:w="3661"/>
        <w:gridCol w:w="2146"/>
      </w:tblGrid>
      <w:tr w:rsidR="00BA52F9" w:rsidRPr="00BA52F9" w14:paraId="76D16AE0" w14:textId="77777777" w:rsidTr="00BA52F9">
        <w:trPr>
          <w:trHeight w:val="300"/>
          <w:jc w:val="center"/>
        </w:trPr>
        <w:tc>
          <w:tcPr>
            <w:tcW w:w="5807" w:type="dxa"/>
            <w:gridSpan w:val="2"/>
            <w:tcBorders>
              <w:top w:val="single" w:sz="4" w:space="0" w:color="auto"/>
              <w:left w:val="single" w:sz="4" w:space="0" w:color="auto"/>
              <w:bottom w:val="single" w:sz="4" w:space="0" w:color="auto"/>
              <w:right w:val="single" w:sz="4" w:space="0" w:color="auto"/>
            </w:tcBorders>
            <w:shd w:val="clear" w:color="auto" w:fill="A5C9EB" w:themeFill="text2" w:themeFillTint="40"/>
            <w:noWrap/>
            <w:vAlign w:val="bottom"/>
            <w:hideMark/>
          </w:tcPr>
          <w:p w14:paraId="35116160" w14:textId="77777777" w:rsidR="00BA52F9" w:rsidRPr="00BA52F9" w:rsidRDefault="00BA52F9" w:rsidP="005679BD">
            <w:pPr>
              <w:jc w:val="center"/>
              <w:rPr>
                <w:rFonts w:ascii="Calibri" w:hAnsi="Calibri" w:cs="Calibri"/>
                <w:b/>
                <w:bCs/>
                <w:sz w:val="22"/>
                <w:szCs w:val="22"/>
                <w:lang w:bidi="th-TH"/>
              </w:rPr>
            </w:pPr>
            <w:r w:rsidRPr="00BA52F9">
              <w:rPr>
                <w:rFonts w:ascii="Calibri" w:hAnsi="Calibri" w:cs="Calibri"/>
                <w:b/>
                <w:bCs/>
                <w:sz w:val="22"/>
                <w:szCs w:val="22"/>
                <w:lang w:bidi="th-TH"/>
              </w:rPr>
              <w:t xml:space="preserve">PRECIO POR PERSONA CON HOTELES Y DESAYUNO INCLUIDO </w:t>
            </w:r>
          </w:p>
        </w:tc>
      </w:tr>
      <w:tr w:rsidR="00BA52F9" w:rsidRPr="00BA52F9" w14:paraId="282A8C07" w14:textId="77777777" w:rsidTr="005679BD">
        <w:trPr>
          <w:trHeight w:val="300"/>
          <w:jc w:val="center"/>
        </w:trPr>
        <w:tc>
          <w:tcPr>
            <w:tcW w:w="3661" w:type="dxa"/>
            <w:tcBorders>
              <w:top w:val="single" w:sz="4" w:space="0" w:color="auto"/>
              <w:left w:val="single" w:sz="4" w:space="0" w:color="auto"/>
              <w:bottom w:val="single" w:sz="4" w:space="0" w:color="auto"/>
              <w:right w:val="single" w:sz="4" w:space="0" w:color="auto"/>
            </w:tcBorders>
            <w:noWrap/>
            <w:vAlign w:val="bottom"/>
            <w:hideMark/>
          </w:tcPr>
          <w:p w14:paraId="5AFE0CC2" w14:textId="77777777" w:rsidR="00BA52F9" w:rsidRPr="00BA52F9" w:rsidRDefault="00BA52F9" w:rsidP="005679BD">
            <w:pPr>
              <w:jc w:val="center"/>
              <w:rPr>
                <w:rFonts w:ascii="Calibri" w:hAnsi="Calibri" w:cs="Calibri"/>
                <w:sz w:val="22"/>
                <w:szCs w:val="22"/>
                <w:lang w:bidi="th-TH"/>
              </w:rPr>
            </w:pPr>
            <w:r w:rsidRPr="00BA52F9">
              <w:rPr>
                <w:rFonts w:ascii="Calibri" w:hAnsi="Calibri" w:cs="Calibri"/>
                <w:sz w:val="22"/>
                <w:szCs w:val="22"/>
                <w:lang w:bidi="th-TH"/>
              </w:rPr>
              <w:t>Habitación doble y Triple</w:t>
            </w:r>
          </w:p>
        </w:tc>
        <w:tc>
          <w:tcPr>
            <w:tcW w:w="2146" w:type="dxa"/>
            <w:tcBorders>
              <w:top w:val="nil"/>
              <w:left w:val="nil"/>
              <w:bottom w:val="single" w:sz="4" w:space="0" w:color="auto"/>
              <w:right w:val="single" w:sz="4" w:space="0" w:color="auto"/>
            </w:tcBorders>
            <w:noWrap/>
            <w:vAlign w:val="bottom"/>
            <w:hideMark/>
          </w:tcPr>
          <w:p w14:paraId="5F3C5234" w14:textId="637296D1" w:rsidR="00BA52F9" w:rsidRPr="00BA52F9" w:rsidRDefault="00BA52F9" w:rsidP="005679BD">
            <w:pPr>
              <w:jc w:val="center"/>
              <w:rPr>
                <w:rFonts w:ascii="Calibri" w:hAnsi="Calibri" w:cs="Calibri"/>
                <w:sz w:val="22"/>
                <w:szCs w:val="22"/>
                <w:lang w:bidi="th-TH"/>
              </w:rPr>
            </w:pPr>
            <w:r w:rsidRPr="00BA52F9">
              <w:rPr>
                <w:rFonts w:ascii="Calibri" w:hAnsi="Calibri" w:cs="Calibri"/>
                <w:sz w:val="22"/>
                <w:szCs w:val="22"/>
                <w:lang w:bidi="th-TH"/>
              </w:rPr>
              <w:t>$</w:t>
            </w:r>
            <w:r w:rsidR="0067262A">
              <w:rPr>
                <w:rFonts w:ascii="Calibri" w:hAnsi="Calibri" w:cs="Calibri"/>
                <w:sz w:val="22"/>
                <w:szCs w:val="22"/>
                <w:lang w:bidi="th-TH"/>
              </w:rPr>
              <w:t>570</w:t>
            </w:r>
            <w:r w:rsidRPr="00BA52F9">
              <w:rPr>
                <w:rFonts w:ascii="Calibri" w:hAnsi="Calibri" w:cs="Calibri"/>
                <w:sz w:val="22"/>
                <w:szCs w:val="22"/>
                <w:lang w:bidi="th-TH"/>
              </w:rPr>
              <w:t xml:space="preserve"> USD</w:t>
            </w:r>
          </w:p>
        </w:tc>
      </w:tr>
      <w:tr w:rsidR="00BA52F9" w:rsidRPr="00BA52F9" w14:paraId="5732FC89" w14:textId="77777777" w:rsidTr="005679BD">
        <w:trPr>
          <w:trHeight w:val="300"/>
          <w:jc w:val="center"/>
        </w:trPr>
        <w:tc>
          <w:tcPr>
            <w:tcW w:w="3661" w:type="dxa"/>
            <w:tcBorders>
              <w:top w:val="single" w:sz="4" w:space="0" w:color="auto"/>
              <w:left w:val="single" w:sz="4" w:space="0" w:color="auto"/>
              <w:bottom w:val="single" w:sz="4" w:space="0" w:color="auto"/>
              <w:right w:val="single" w:sz="4" w:space="0" w:color="auto"/>
            </w:tcBorders>
            <w:noWrap/>
            <w:vAlign w:val="bottom"/>
            <w:hideMark/>
          </w:tcPr>
          <w:p w14:paraId="034ABB0B" w14:textId="77777777" w:rsidR="00BA52F9" w:rsidRPr="00BA52F9" w:rsidRDefault="00BA52F9" w:rsidP="005679BD">
            <w:pPr>
              <w:jc w:val="center"/>
              <w:rPr>
                <w:rFonts w:ascii="Calibri" w:hAnsi="Calibri" w:cs="Calibri"/>
                <w:sz w:val="22"/>
                <w:szCs w:val="22"/>
                <w:lang w:bidi="th-TH"/>
              </w:rPr>
            </w:pPr>
            <w:r w:rsidRPr="00BA52F9">
              <w:rPr>
                <w:rFonts w:ascii="Calibri" w:hAnsi="Calibri" w:cs="Calibri"/>
                <w:sz w:val="22"/>
                <w:szCs w:val="22"/>
                <w:lang w:bidi="th-TH"/>
              </w:rPr>
              <w:t>Suplemento Individual</w:t>
            </w:r>
          </w:p>
        </w:tc>
        <w:tc>
          <w:tcPr>
            <w:tcW w:w="2146" w:type="dxa"/>
            <w:tcBorders>
              <w:top w:val="single" w:sz="4" w:space="0" w:color="auto"/>
              <w:left w:val="nil"/>
              <w:bottom w:val="single" w:sz="4" w:space="0" w:color="auto"/>
              <w:right w:val="single" w:sz="4" w:space="0" w:color="auto"/>
            </w:tcBorders>
            <w:noWrap/>
            <w:vAlign w:val="bottom"/>
            <w:hideMark/>
          </w:tcPr>
          <w:p w14:paraId="64F647F2" w14:textId="05EEB6B5" w:rsidR="00BA52F9" w:rsidRPr="00BA52F9" w:rsidRDefault="00BA52F9" w:rsidP="005679BD">
            <w:pPr>
              <w:jc w:val="center"/>
              <w:rPr>
                <w:rFonts w:ascii="Calibri" w:hAnsi="Calibri" w:cs="Calibri"/>
                <w:sz w:val="22"/>
                <w:szCs w:val="22"/>
                <w:lang w:bidi="th-TH"/>
              </w:rPr>
            </w:pPr>
            <w:r w:rsidRPr="00BA52F9">
              <w:rPr>
                <w:rFonts w:ascii="Calibri" w:hAnsi="Calibri" w:cs="Calibri"/>
                <w:sz w:val="22"/>
                <w:szCs w:val="22"/>
                <w:lang w:bidi="th-TH"/>
              </w:rPr>
              <w:t>$</w:t>
            </w:r>
            <w:r w:rsidR="0067262A">
              <w:rPr>
                <w:rFonts w:ascii="Calibri" w:hAnsi="Calibri" w:cs="Calibri"/>
                <w:sz w:val="22"/>
                <w:szCs w:val="22"/>
                <w:lang w:bidi="th-TH"/>
              </w:rPr>
              <w:t>300</w:t>
            </w:r>
            <w:r w:rsidRPr="00BA52F9">
              <w:rPr>
                <w:rFonts w:ascii="Calibri" w:hAnsi="Calibri" w:cs="Calibri"/>
                <w:sz w:val="22"/>
                <w:szCs w:val="22"/>
                <w:lang w:bidi="th-TH"/>
              </w:rPr>
              <w:t xml:space="preserve"> USD</w:t>
            </w:r>
          </w:p>
        </w:tc>
      </w:tr>
    </w:tbl>
    <w:p w14:paraId="5A0EFAA5" w14:textId="77777777" w:rsidR="00BA52F9" w:rsidRDefault="00BA52F9" w:rsidP="00BA52F9">
      <w:pPr>
        <w:pStyle w:val="Sinespaciado"/>
        <w:jc w:val="both"/>
        <w:rPr>
          <w:b/>
          <w:noProof/>
          <w:color w:val="000000" w:themeColor="text1"/>
          <w:lang w:eastAsia="es-ES"/>
        </w:rPr>
      </w:pPr>
    </w:p>
    <w:p w14:paraId="3E379726" w14:textId="77777777" w:rsidR="00BA52F9" w:rsidRDefault="00BA52F9" w:rsidP="00BA52F9">
      <w:pPr>
        <w:pStyle w:val="Sinespaciado"/>
        <w:jc w:val="both"/>
        <w:rPr>
          <w:bCs/>
          <w:noProof/>
          <w:color w:val="000000" w:themeColor="text1"/>
          <w:lang w:eastAsia="es-ES"/>
        </w:rPr>
      </w:pPr>
      <w:r>
        <w:rPr>
          <w:b/>
          <w:noProof/>
          <w:color w:val="000000" w:themeColor="text1"/>
          <w:lang w:eastAsia="es-ES"/>
        </w:rPr>
        <w:t xml:space="preserve">Nota: </w:t>
      </w:r>
      <w:r w:rsidRPr="008D30DC">
        <w:rPr>
          <w:bCs/>
          <w:noProof/>
          <w:color w:val="000000" w:themeColor="text1"/>
          <w:lang w:eastAsia="es-ES"/>
        </w:rPr>
        <w:t>las salidas de las visitas s</w:t>
      </w:r>
      <w:r>
        <w:rPr>
          <w:bCs/>
          <w:noProof/>
          <w:color w:val="000000" w:themeColor="text1"/>
          <w:lang w:eastAsia="es-ES"/>
        </w:rPr>
        <w:t>on diarias, excepto martes y domingo.</w:t>
      </w:r>
    </w:p>
    <w:p w14:paraId="58394155" w14:textId="469E33D7" w:rsidR="00BA52F9" w:rsidRDefault="00BA52F9" w:rsidP="00BA52F9">
      <w:pPr>
        <w:pStyle w:val="Sinespaciado"/>
        <w:jc w:val="both"/>
        <w:rPr>
          <w:b/>
          <w:noProof/>
          <w:color w:val="000000" w:themeColor="text1"/>
          <w:lang w:eastAsia="es-ES"/>
        </w:rPr>
      </w:pPr>
      <w:r>
        <w:rPr>
          <w:bCs/>
          <w:noProof/>
          <w:color w:val="000000" w:themeColor="text1"/>
          <w:lang w:eastAsia="es-ES"/>
        </w:rPr>
        <w:t xml:space="preserve"> </w:t>
      </w:r>
    </w:p>
    <w:p w14:paraId="278C42EE" w14:textId="77777777" w:rsidR="00BA52F9" w:rsidRPr="008D30DC" w:rsidRDefault="00BA52F9" w:rsidP="00BA52F9">
      <w:pPr>
        <w:pStyle w:val="Sinespaciado"/>
        <w:jc w:val="both"/>
        <w:rPr>
          <w:b/>
          <w:noProof/>
          <w:color w:val="EE0000"/>
          <w:lang w:eastAsia="es-ES"/>
        </w:rPr>
      </w:pPr>
      <w:r w:rsidRPr="008D30DC">
        <w:rPr>
          <w:b/>
          <w:noProof/>
          <w:color w:val="EE0000"/>
          <w:lang w:eastAsia="es-ES"/>
        </w:rPr>
        <w:t xml:space="preserve">INCLUYE </w:t>
      </w:r>
    </w:p>
    <w:p w14:paraId="4AF07143" w14:textId="77777777" w:rsidR="00BA52F9" w:rsidRPr="008D30DC" w:rsidRDefault="00BA52F9" w:rsidP="00BA52F9">
      <w:pPr>
        <w:pStyle w:val="Sinespaciado"/>
        <w:numPr>
          <w:ilvl w:val="0"/>
          <w:numId w:val="1"/>
        </w:numPr>
        <w:jc w:val="both"/>
        <w:rPr>
          <w:bCs/>
          <w:noProof/>
          <w:color w:val="000000" w:themeColor="text1"/>
          <w:lang w:eastAsia="es-ES"/>
        </w:rPr>
      </w:pPr>
      <w:r w:rsidRPr="008D30DC">
        <w:rPr>
          <w:bCs/>
          <w:noProof/>
          <w:color w:val="000000" w:themeColor="text1"/>
          <w:lang w:eastAsia="es-ES"/>
        </w:rPr>
        <w:t>Alojamiento en los hoteles mencionados en el itinerario</w:t>
      </w:r>
      <w:r>
        <w:rPr>
          <w:bCs/>
          <w:noProof/>
          <w:color w:val="000000" w:themeColor="text1"/>
          <w:lang w:eastAsia="es-ES"/>
        </w:rPr>
        <w:t xml:space="preserve"> o similar,</w:t>
      </w:r>
      <w:r w:rsidRPr="008D30DC">
        <w:rPr>
          <w:bCs/>
          <w:noProof/>
          <w:color w:val="000000" w:themeColor="text1"/>
          <w:lang w:eastAsia="es-ES"/>
        </w:rPr>
        <w:t xml:space="preserve"> con desayuno incluido</w:t>
      </w:r>
      <w:r>
        <w:rPr>
          <w:bCs/>
          <w:noProof/>
          <w:color w:val="000000" w:themeColor="text1"/>
          <w:lang w:eastAsia="es-ES"/>
        </w:rPr>
        <w:t>.</w:t>
      </w:r>
    </w:p>
    <w:p w14:paraId="0535F827" w14:textId="77777777" w:rsidR="00BA52F9" w:rsidRPr="008D30DC" w:rsidRDefault="00BA52F9" w:rsidP="00BA52F9">
      <w:pPr>
        <w:pStyle w:val="Sinespaciado"/>
        <w:numPr>
          <w:ilvl w:val="0"/>
          <w:numId w:val="1"/>
        </w:numPr>
        <w:jc w:val="both"/>
        <w:rPr>
          <w:bCs/>
          <w:noProof/>
          <w:color w:val="000000" w:themeColor="text1"/>
          <w:lang w:eastAsia="es-ES"/>
        </w:rPr>
      </w:pPr>
      <w:r w:rsidRPr="008D30DC">
        <w:rPr>
          <w:bCs/>
          <w:noProof/>
          <w:color w:val="000000" w:themeColor="text1"/>
          <w:lang w:eastAsia="es-ES"/>
        </w:rPr>
        <w:t>Traslado Aeropuerto – hotel – aeropuerto</w:t>
      </w:r>
    </w:p>
    <w:p w14:paraId="027D975C" w14:textId="77777777" w:rsidR="00BA52F9" w:rsidRPr="008D30DC" w:rsidRDefault="00BA52F9" w:rsidP="00BA52F9">
      <w:pPr>
        <w:pStyle w:val="Sinespaciado"/>
        <w:numPr>
          <w:ilvl w:val="0"/>
          <w:numId w:val="1"/>
        </w:numPr>
        <w:jc w:val="both"/>
        <w:rPr>
          <w:bCs/>
          <w:noProof/>
          <w:color w:val="000000" w:themeColor="text1"/>
          <w:lang w:eastAsia="es-ES"/>
        </w:rPr>
      </w:pPr>
      <w:r w:rsidRPr="008D30DC">
        <w:rPr>
          <w:bCs/>
          <w:noProof/>
          <w:color w:val="000000" w:themeColor="text1"/>
          <w:lang w:eastAsia="es-ES"/>
        </w:rPr>
        <w:t xml:space="preserve">Guia de habla hispana </w:t>
      </w:r>
    </w:p>
    <w:p w14:paraId="272457D3" w14:textId="77777777" w:rsidR="00BA52F9" w:rsidRPr="008D30DC" w:rsidRDefault="00BA52F9" w:rsidP="00BA52F9">
      <w:pPr>
        <w:pStyle w:val="Sinespaciado"/>
        <w:numPr>
          <w:ilvl w:val="0"/>
          <w:numId w:val="1"/>
        </w:numPr>
        <w:jc w:val="both"/>
        <w:rPr>
          <w:bCs/>
          <w:noProof/>
          <w:color w:val="000000" w:themeColor="text1"/>
          <w:lang w:eastAsia="es-ES"/>
        </w:rPr>
      </w:pPr>
      <w:r w:rsidRPr="008D30DC">
        <w:rPr>
          <w:bCs/>
          <w:noProof/>
          <w:color w:val="000000" w:themeColor="text1"/>
          <w:lang w:eastAsia="es-ES"/>
        </w:rPr>
        <w:t xml:space="preserve">Autobus de lujo con aire acondicionado </w:t>
      </w:r>
    </w:p>
    <w:p w14:paraId="0A960B93" w14:textId="595DD5B0" w:rsidR="00BA52F9" w:rsidRPr="00856876" w:rsidRDefault="00BA52F9" w:rsidP="00856876">
      <w:pPr>
        <w:pStyle w:val="Sinespaciado"/>
        <w:numPr>
          <w:ilvl w:val="0"/>
          <w:numId w:val="1"/>
        </w:numPr>
        <w:jc w:val="both"/>
        <w:rPr>
          <w:bCs/>
          <w:noProof/>
          <w:color w:val="000000" w:themeColor="text1"/>
          <w:lang w:eastAsia="es-ES"/>
        </w:rPr>
      </w:pPr>
      <w:r w:rsidRPr="008D30DC">
        <w:rPr>
          <w:bCs/>
          <w:noProof/>
          <w:color w:val="000000" w:themeColor="text1"/>
          <w:lang w:eastAsia="es-ES"/>
        </w:rPr>
        <w:t>Todas las entradas a los lugares mencionados en el itinerario</w:t>
      </w:r>
    </w:p>
    <w:p w14:paraId="4C389E10" w14:textId="12E18711" w:rsidR="00856876" w:rsidRPr="008D30DC" w:rsidRDefault="00856876" w:rsidP="00BA52F9">
      <w:pPr>
        <w:pStyle w:val="Sinespaciado"/>
        <w:numPr>
          <w:ilvl w:val="0"/>
          <w:numId w:val="1"/>
        </w:numPr>
        <w:jc w:val="both"/>
        <w:rPr>
          <w:bCs/>
          <w:noProof/>
          <w:color w:val="000000" w:themeColor="text1"/>
          <w:lang w:eastAsia="es-ES"/>
        </w:rPr>
      </w:pPr>
      <w:r w:rsidRPr="00F378F9">
        <w:rPr>
          <w:rFonts w:asciiTheme="minorHAnsi" w:eastAsia="MS Mincho" w:hAnsiTheme="minorHAnsi" w:cstheme="minorHAnsi"/>
          <w:bCs/>
          <w:szCs w:val="36"/>
        </w:rPr>
        <w:t>Safari en el desierto con cena</w:t>
      </w:r>
      <w:r>
        <w:rPr>
          <w:rFonts w:asciiTheme="minorHAnsi" w:eastAsia="MS Mincho" w:hAnsiTheme="minorHAnsi" w:cstheme="minorHAnsi"/>
          <w:bCs/>
          <w:szCs w:val="36"/>
        </w:rPr>
        <w:t xml:space="preserve"> incluida.</w:t>
      </w:r>
    </w:p>
    <w:p w14:paraId="3946CB30" w14:textId="77777777" w:rsidR="00BA52F9" w:rsidRDefault="00BA52F9" w:rsidP="00BA52F9">
      <w:pPr>
        <w:pStyle w:val="Sinespaciado"/>
        <w:jc w:val="both"/>
        <w:rPr>
          <w:b/>
          <w:noProof/>
          <w:color w:val="000000" w:themeColor="text1"/>
          <w:lang w:eastAsia="es-ES"/>
        </w:rPr>
      </w:pPr>
    </w:p>
    <w:p w14:paraId="6BEDC089" w14:textId="77777777" w:rsidR="00BA52F9" w:rsidRPr="008D30DC" w:rsidRDefault="00BA52F9" w:rsidP="00BA52F9">
      <w:pPr>
        <w:pStyle w:val="Sinespaciado"/>
        <w:jc w:val="both"/>
        <w:rPr>
          <w:b/>
          <w:noProof/>
          <w:color w:val="EE0000"/>
          <w:lang w:eastAsia="es-ES"/>
        </w:rPr>
      </w:pPr>
      <w:r w:rsidRPr="008D30DC">
        <w:rPr>
          <w:b/>
          <w:noProof/>
          <w:color w:val="EE0000"/>
          <w:lang w:eastAsia="es-ES"/>
        </w:rPr>
        <w:t xml:space="preserve">NO INCLUYE </w:t>
      </w:r>
    </w:p>
    <w:p w14:paraId="1B002848" w14:textId="77777777" w:rsidR="00BA52F9" w:rsidRPr="008D30DC" w:rsidRDefault="00BA52F9" w:rsidP="00BA52F9">
      <w:pPr>
        <w:pStyle w:val="Sinespaciado"/>
        <w:numPr>
          <w:ilvl w:val="0"/>
          <w:numId w:val="1"/>
        </w:numPr>
        <w:jc w:val="both"/>
        <w:rPr>
          <w:bCs/>
          <w:noProof/>
          <w:color w:val="000000" w:themeColor="text1"/>
          <w:lang w:eastAsia="es-ES"/>
        </w:rPr>
      </w:pPr>
      <w:r w:rsidRPr="008D30DC">
        <w:rPr>
          <w:bCs/>
          <w:noProof/>
          <w:color w:val="000000" w:themeColor="text1"/>
          <w:lang w:eastAsia="es-ES"/>
        </w:rPr>
        <w:t>Vuelos internacionales o domesticos</w:t>
      </w:r>
    </w:p>
    <w:p w14:paraId="701603D5" w14:textId="77777777" w:rsidR="00BA52F9" w:rsidRDefault="00BA52F9" w:rsidP="00BA52F9">
      <w:pPr>
        <w:pStyle w:val="Sinespaciado"/>
        <w:numPr>
          <w:ilvl w:val="0"/>
          <w:numId w:val="1"/>
        </w:numPr>
        <w:jc w:val="both"/>
        <w:rPr>
          <w:bCs/>
          <w:noProof/>
          <w:color w:val="000000" w:themeColor="text1"/>
          <w:lang w:eastAsia="es-ES"/>
        </w:rPr>
      </w:pPr>
      <w:r w:rsidRPr="008D30DC">
        <w:rPr>
          <w:bCs/>
          <w:noProof/>
          <w:color w:val="000000" w:themeColor="text1"/>
          <w:lang w:eastAsia="es-ES"/>
        </w:rPr>
        <w:t xml:space="preserve">Comidas no mencionadas en el itinerario </w:t>
      </w:r>
    </w:p>
    <w:p w14:paraId="4EDC7C8C" w14:textId="468F06B3" w:rsidR="00856876" w:rsidRPr="008D30DC" w:rsidRDefault="00856876" w:rsidP="00BA52F9">
      <w:pPr>
        <w:pStyle w:val="Sinespaciado"/>
        <w:numPr>
          <w:ilvl w:val="0"/>
          <w:numId w:val="1"/>
        </w:numPr>
        <w:jc w:val="both"/>
        <w:rPr>
          <w:bCs/>
          <w:noProof/>
          <w:color w:val="000000" w:themeColor="text1"/>
          <w:lang w:eastAsia="es-ES"/>
        </w:rPr>
      </w:pPr>
      <w:r>
        <w:rPr>
          <w:bCs/>
          <w:noProof/>
          <w:color w:val="000000" w:themeColor="text1"/>
          <w:lang w:eastAsia="es-ES"/>
        </w:rPr>
        <w:t xml:space="preserve">Entrada al </w:t>
      </w:r>
      <w:r w:rsidRPr="001152F8">
        <w:rPr>
          <w:rFonts w:eastAsia="Cordia New"/>
          <w:lang w:bidi="th-TH"/>
        </w:rPr>
        <w:t>Burj Khalifa</w:t>
      </w:r>
    </w:p>
    <w:p w14:paraId="179DECA1" w14:textId="77777777" w:rsidR="00BA52F9" w:rsidRPr="008D30DC" w:rsidRDefault="00BA52F9" w:rsidP="00BA52F9">
      <w:pPr>
        <w:pStyle w:val="Sinespaciado"/>
        <w:numPr>
          <w:ilvl w:val="0"/>
          <w:numId w:val="1"/>
        </w:numPr>
        <w:jc w:val="both"/>
        <w:rPr>
          <w:bCs/>
          <w:noProof/>
          <w:color w:val="000000" w:themeColor="text1"/>
          <w:lang w:eastAsia="es-ES"/>
        </w:rPr>
      </w:pPr>
      <w:r w:rsidRPr="008D30DC">
        <w:rPr>
          <w:bCs/>
          <w:noProof/>
          <w:color w:val="000000" w:themeColor="text1"/>
          <w:lang w:eastAsia="es-ES"/>
        </w:rPr>
        <w:t xml:space="preserve">Gastos de indole personal </w:t>
      </w:r>
    </w:p>
    <w:p w14:paraId="208BA5D8" w14:textId="77777777" w:rsidR="00BA52F9" w:rsidRPr="008D30DC" w:rsidRDefault="00BA52F9" w:rsidP="00BA52F9">
      <w:pPr>
        <w:pStyle w:val="Sinespaciado"/>
        <w:numPr>
          <w:ilvl w:val="0"/>
          <w:numId w:val="1"/>
        </w:numPr>
        <w:jc w:val="both"/>
        <w:rPr>
          <w:bCs/>
          <w:noProof/>
          <w:color w:val="000000" w:themeColor="text1"/>
          <w:lang w:eastAsia="es-ES"/>
        </w:rPr>
      </w:pPr>
      <w:r w:rsidRPr="008D30DC">
        <w:rPr>
          <w:bCs/>
          <w:noProof/>
          <w:color w:val="000000" w:themeColor="text1"/>
          <w:lang w:eastAsia="es-ES"/>
        </w:rPr>
        <w:t xml:space="preserve">Entradas a lugares no mencionados en el itinerario </w:t>
      </w:r>
    </w:p>
    <w:p w14:paraId="286622A4" w14:textId="77777777" w:rsidR="00BA52F9" w:rsidRPr="008D30DC" w:rsidRDefault="00BA52F9" w:rsidP="00BA52F9">
      <w:pPr>
        <w:pStyle w:val="Sinespaciado"/>
        <w:numPr>
          <w:ilvl w:val="0"/>
          <w:numId w:val="1"/>
        </w:numPr>
        <w:jc w:val="both"/>
        <w:rPr>
          <w:bCs/>
          <w:noProof/>
          <w:color w:val="000000" w:themeColor="text1"/>
          <w:lang w:eastAsia="es-ES"/>
        </w:rPr>
      </w:pPr>
      <w:r w:rsidRPr="008D30DC">
        <w:rPr>
          <w:bCs/>
          <w:noProof/>
          <w:color w:val="000000" w:themeColor="text1"/>
          <w:lang w:eastAsia="es-ES"/>
        </w:rPr>
        <w:t xml:space="preserve">Propinas a choferes, guias y maleteros </w:t>
      </w:r>
    </w:p>
    <w:p w14:paraId="714BB8E1" w14:textId="77777777" w:rsidR="00BA52F9" w:rsidRDefault="00BA52F9" w:rsidP="00BA52F9">
      <w:pPr>
        <w:pStyle w:val="Sinespaciado"/>
        <w:jc w:val="both"/>
        <w:rPr>
          <w:b/>
          <w:noProof/>
          <w:color w:val="000000" w:themeColor="text1"/>
          <w:lang w:eastAsia="es-ES"/>
        </w:rPr>
      </w:pPr>
    </w:p>
    <w:p w14:paraId="01007EA3" w14:textId="77777777" w:rsidR="00BA52F9" w:rsidRPr="009B2429" w:rsidRDefault="00BA52F9" w:rsidP="00BA52F9">
      <w:pPr>
        <w:pStyle w:val="Sinespaciado"/>
        <w:jc w:val="both"/>
      </w:pPr>
      <w:r w:rsidRPr="00442E97">
        <w:rPr>
          <w:b/>
          <w:noProof/>
          <w:color w:val="000000" w:themeColor="text1"/>
          <w:lang w:eastAsia="es-ES"/>
        </w:rPr>
        <w:t>Tarifas sujetas a disponibilidad al momento de reservar y a reconfirmar en fechas o periodos especiales (semana Santa, Feriados, vacaciones de invierno, navidad, año nuevo y eventos deportivos)</w:t>
      </w:r>
    </w:p>
    <w:bookmarkEnd w:id="0"/>
    <w:p w14:paraId="308C2129" w14:textId="77777777" w:rsidR="00BA52F9" w:rsidRPr="00BA52F9" w:rsidRDefault="00BA52F9" w:rsidP="00BA52F9">
      <w:pPr>
        <w:tabs>
          <w:tab w:val="left" w:pos="2685"/>
        </w:tabs>
        <w:spacing w:after="0"/>
        <w:jc w:val="center"/>
        <w:rPr>
          <w:rFonts w:ascii="Times New Roman" w:hAnsi="Times New Roman" w:cs="Times New Roman"/>
          <w:b/>
          <w:bCs/>
          <w:i/>
          <w:iCs/>
          <w:sz w:val="20"/>
          <w:szCs w:val="20"/>
        </w:rPr>
      </w:pPr>
    </w:p>
    <w:sectPr w:rsidR="00BA52F9" w:rsidRPr="00BA52F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034E60"/>
    <w:multiLevelType w:val="hybridMultilevel"/>
    <w:tmpl w:val="0B089EA2"/>
    <w:lvl w:ilvl="0" w:tplc="6AFCBB68">
      <w:start w:val="5"/>
      <w:numFmt w:val="bullet"/>
      <w:lvlText w:val=""/>
      <w:lvlJc w:val="left"/>
      <w:pPr>
        <w:ind w:left="720" w:hanging="360"/>
      </w:pPr>
      <w:rPr>
        <w:rFonts w:ascii="Symbol" w:eastAsia="Calibri" w:hAnsi="Symbol"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32124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D88"/>
    <w:rsid w:val="00000E32"/>
    <w:rsid w:val="000318FF"/>
    <w:rsid w:val="00035F5E"/>
    <w:rsid w:val="000D4964"/>
    <w:rsid w:val="001152F8"/>
    <w:rsid w:val="00126AAD"/>
    <w:rsid w:val="001479F4"/>
    <w:rsid w:val="00160A99"/>
    <w:rsid w:val="002022E7"/>
    <w:rsid w:val="0020257F"/>
    <w:rsid w:val="00426455"/>
    <w:rsid w:val="004E0506"/>
    <w:rsid w:val="00584BC3"/>
    <w:rsid w:val="00622ABB"/>
    <w:rsid w:val="0067262A"/>
    <w:rsid w:val="00706D90"/>
    <w:rsid w:val="00835263"/>
    <w:rsid w:val="00856876"/>
    <w:rsid w:val="00905180"/>
    <w:rsid w:val="00AC60FD"/>
    <w:rsid w:val="00B654F9"/>
    <w:rsid w:val="00BA52F9"/>
    <w:rsid w:val="00DC7646"/>
    <w:rsid w:val="00EA32CB"/>
    <w:rsid w:val="00EC2C99"/>
    <w:rsid w:val="00FF2D8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8AE48"/>
  <w15:chartTrackingRefBased/>
  <w15:docId w15:val="{0BE32F77-7193-4248-B163-C699D6A4B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F2D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F2D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F2D8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F2D8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F2D8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F2D8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F2D8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F2D8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F2D8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F2D8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F2D8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F2D8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F2D8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F2D8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F2D8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F2D8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F2D8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F2D88"/>
    <w:rPr>
      <w:rFonts w:eastAsiaTheme="majorEastAsia" w:cstheme="majorBidi"/>
      <w:color w:val="272727" w:themeColor="text1" w:themeTint="D8"/>
    </w:rPr>
  </w:style>
  <w:style w:type="paragraph" w:styleId="Ttulo">
    <w:name w:val="Title"/>
    <w:basedOn w:val="Normal"/>
    <w:next w:val="Normal"/>
    <w:link w:val="TtuloCar"/>
    <w:uiPriority w:val="10"/>
    <w:qFormat/>
    <w:rsid w:val="00FF2D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F2D8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F2D8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F2D8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F2D88"/>
    <w:pPr>
      <w:spacing w:before="160"/>
      <w:jc w:val="center"/>
    </w:pPr>
    <w:rPr>
      <w:i/>
      <w:iCs/>
      <w:color w:val="404040" w:themeColor="text1" w:themeTint="BF"/>
    </w:rPr>
  </w:style>
  <w:style w:type="character" w:customStyle="1" w:styleId="CitaCar">
    <w:name w:val="Cita Car"/>
    <w:basedOn w:val="Fuentedeprrafopredeter"/>
    <w:link w:val="Cita"/>
    <w:uiPriority w:val="29"/>
    <w:rsid w:val="00FF2D88"/>
    <w:rPr>
      <w:i/>
      <w:iCs/>
      <w:color w:val="404040" w:themeColor="text1" w:themeTint="BF"/>
    </w:rPr>
  </w:style>
  <w:style w:type="paragraph" w:styleId="Prrafodelista">
    <w:name w:val="List Paragraph"/>
    <w:basedOn w:val="Normal"/>
    <w:uiPriority w:val="34"/>
    <w:qFormat/>
    <w:rsid w:val="00FF2D88"/>
    <w:pPr>
      <w:ind w:left="720"/>
      <w:contextualSpacing/>
    </w:pPr>
  </w:style>
  <w:style w:type="character" w:styleId="nfasisintenso">
    <w:name w:val="Intense Emphasis"/>
    <w:basedOn w:val="Fuentedeprrafopredeter"/>
    <w:uiPriority w:val="21"/>
    <w:qFormat/>
    <w:rsid w:val="00FF2D88"/>
    <w:rPr>
      <w:i/>
      <w:iCs/>
      <w:color w:val="0F4761" w:themeColor="accent1" w:themeShade="BF"/>
    </w:rPr>
  </w:style>
  <w:style w:type="paragraph" w:styleId="Citadestacada">
    <w:name w:val="Intense Quote"/>
    <w:basedOn w:val="Normal"/>
    <w:next w:val="Normal"/>
    <w:link w:val="CitadestacadaCar"/>
    <w:uiPriority w:val="30"/>
    <w:qFormat/>
    <w:rsid w:val="00FF2D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F2D88"/>
    <w:rPr>
      <w:i/>
      <w:iCs/>
      <w:color w:val="0F4761" w:themeColor="accent1" w:themeShade="BF"/>
    </w:rPr>
  </w:style>
  <w:style w:type="character" w:styleId="Referenciaintensa">
    <w:name w:val="Intense Reference"/>
    <w:basedOn w:val="Fuentedeprrafopredeter"/>
    <w:uiPriority w:val="32"/>
    <w:qFormat/>
    <w:rsid w:val="00FF2D88"/>
    <w:rPr>
      <w:b/>
      <w:bCs/>
      <w:smallCaps/>
      <w:color w:val="0F4761" w:themeColor="accent1" w:themeShade="BF"/>
      <w:spacing w:val="5"/>
    </w:rPr>
  </w:style>
  <w:style w:type="paragraph" w:styleId="Sinespaciado">
    <w:name w:val="No Spacing"/>
    <w:link w:val="SinespaciadoCar"/>
    <w:uiPriority w:val="1"/>
    <w:qFormat/>
    <w:rsid w:val="00FF2D88"/>
    <w:pPr>
      <w:spacing w:after="0" w:line="240" w:lineRule="auto"/>
    </w:pPr>
    <w:rPr>
      <w:rFonts w:ascii="Calibri" w:eastAsia="Calibri" w:hAnsi="Calibri" w:cs="Calibri"/>
      <w:kern w:val="0"/>
      <w:sz w:val="22"/>
      <w:szCs w:val="22"/>
      <w:lang w:eastAsia="es-MX"/>
      <w14:ligatures w14:val="none"/>
    </w:rPr>
  </w:style>
  <w:style w:type="character" w:customStyle="1" w:styleId="SinespaciadoCar">
    <w:name w:val="Sin espaciado Car"/>
    <w:basedOn w:val="Fuentedeprrafopredeter"/>
    <w:link w:val="Sinespaciado"/>
    <w:uiPriority w:val="1"/>
    <w:rsid w:val="00FF2D88"/>
    <w:rPr>
      <w:rFonts w:ascii="Calibri" w:eastAsia="Calibri" w:hAnsi="Calibri" w:cs="Calibri"/>
      <w:kern w:val="0"/>
      <w:sz w:val="22"/>
      <w:szCs w:val="22"/>
      <w:lang w:eastAsia="es-MX"/>
      <w14:ligatures w14:val="none"/>
    </w:rPr>
  </w:style>
  <w:style w:type="paragraph" w:styleId="NormalWeb">
    <w:name w:val="Normal (Web)"/>
    <w:basedOn w:val="Normal"/>
    <w:uiPriority w:val="99"/>
    <w:unhideWhenUsed/>
    <w:rsid w:val="00FF2D88"/>
    <w:pPr>
      <w:spacing w:before="100" w:beforeAutospacing="1" w:after="100" w:afterAutospacing="1" w:line="240" w:lineRule="auto"/>
    </w:pPr>
    <w:rPr>
      <w:rFonts w:ascii="Times New Roman" w:eastAsia="Times New Roman" w:hAnsi="Times New Roman" w:cs="Times New Roman"/>
      <w:kern w:val="0"/>
      <w:lang w:eastAsia="es-MX"/>
      <w14:ligatures w14:val="none"/>
    </w:rPr>
  </w:style>
  <w:style w:type="character" w:styleId="Hipervnculo">
    <w:name w:val="Hyperlink"/>
    <w:basedOn w:val="Fuentedeprrafopredeter"/>
    <w:uiPriority w:val="99"/>
    <w:unhideWhenUsed/>
    <w:rsid w:val="00AC60FD"/>
    <w:rPr>
      <w:color w:val="467886" w:themeColor="hyperlink"/>
      <w:u w:val="single"/>
    </w:rPr>
  </w:style>
  <w:style w:type="character" w:styleId="Mencinsinresolver">
    <w:name w:val="Unresolved Mention"/>
    <w:basedOn w:val="Fuentedeprrafopredeter"/>
    <w:uiPriority w:val="99"/>
    <w:semiHidden/>
    <w:unhideWhenUsed/>
    <w:rsid w:val="00AC60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22.jpeg"/><Relationship Id="rId21" Type="http://schemas.openxmlformats.org/officeDocument/2006/relationships/image" Target="media/image17.jpeg"/><Relationship Id="rId34" Type="http://schemas.openxmlformats.org/officeDocument/2006/relationships/image" Target="media/image30.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jpeg"/><Relationship Id="rId33" Type="http://schemas.openxmlformats.org/officeDocument/2006/relationships/image" Target="media/image29.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29" Type="http://schemas.openxmlformats.org/officeDocument/2006/relationships/image" Target="media/image25.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20.jpeg"/><Relationship Id="rId32" Type="http://schemas.openxmlformats.org/officeDocument/2006/relationships/image" Target="media/image28.jpeg"/><Relationship Id="rId37"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image" Target="media/image24.jpeg"/><Relationship Id="rId36" Type="http://schemas.openxmlformats.org/officeDocument/2006/relationships/fontTable" Target="fontTable.xml"/><Relationship Id="rId10" Type="http://schemas.openxmlformats.org/officeDocument/2006/relationships/image" Target="media/image6.jpeg"/><Relationship Id="rId19" Type="http://schemas.openxmlformats.org/officeDocument/2006/relationships/image" Target="media/image15.jpeg"/><Relationship Id="rId31" Type="http://schemas.openxmlformats.org/officeDocument/2006/relationships/image" Target="media/image27.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image" Target="media/image23.jpeg"/><Relationship Id="rId30" Type="http://schemas.openxmlformats.org/officeDocument/2006/relationships/image" Target="media/image26.jpeg"/><Relationship Id="rId35" Type="http://schemas.openxmlformats.org/officeDocument/2006/relationships/image" Target="media/image31.jpeg"/><Relationship Id="rId8" Type="http://schemas.openxmlformats.org/officeDocument/2006/relationships/image" Target="media/image4.jpeg"/><Relationship Id="rId3"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2123</Words>
  <Characters>11680</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Barto Corona</dc:creator>
  <cp:keywords/>
  <dc:description/>
  <cp:lastModifiedBy>Alberty Lopez</cp:lastModifiedBy>
  <cp:revision>3</cp:revision>
  <dcterms:created xsi:type="dcterms:W3CDTF">2026-02-23T23:37:00Z</dcterms:created>
  <dcterms:modified xsi:type="dcterms:W3CDTF">2026-02-24T18:09:00Z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781646</vt:lpwstr>
  </property>
  <property fmtid="{D5CDD505-2E9C-101B-9397-08002B2CF9AE}" pid="3" name="NXPowerLiteSettings">
    <vt:lpwstr>E7000400038000</vt:lpwstr>
  </property>
  <property fmtid="{D5CDD505-2E9C-101B-9397-08002B2CF9AE}" pid="4" name="NXPowerLiteVersion">
    <vt:lpwstr>S10.9.5</vt:lpwstr>
  </property>
</Properties>
</file>